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4355F8" w14:textId="77777777" w:rsidR="000930A2" w:rsidRPr="000930A2" w:rsidRDefault="000930A2" w:rsidP="000930A2">
      <w:pPr>
        <w:shd w:val="clear" w:color="auto" w:fill="FFFFFF"/>
        <w:spacing w:before="188" w:after="188" w:line="240" w:lineRule="auto"/>
        <w:jc w:val="center"/>
        <w:outlineLvl w:val="4"/>
        <w:rPr>
          <w:rFonts w:ascii="CircularStd" w:eastAsia="Times New Roman" w:hAnsi="CircularStd" w:cs="Times New Roman"/>
          <w:b/>
          <w:bCs/>
          <w:color w:val="9595A4"/>
          <w:sz w:val="21"/>
          <w:szCs w:val="21"/>
          <w:lang w:eastAsia="es-ES"/>
        </w:rPr>
      </w:pPr>
      <w:r w:rsidRPr="000930A2">
        <w:rPr>
          <w:rFonts w:ascii="CircularStd" w:eastAsia="Times New Roman" w:hAnsi="CircularStd" w:cs="Times New Roman"/>
          <w:b/>
          <w:bCs/>
          <w:color w:val="9595A4"/>
          <w:sz w:val="21"/>
          <w:szCs w:val="21"/>
          <w:lang w:eastAsia="es-ES"/>
        </w:rPr>
        <w:t>LA FUNDACIÓN / TRANSPARENCIA</w:t>
      </w:r>
    </w:p>
    <w:p w14:paraId="0845F4D2" w14:textId="77777777" w:rsidR="000930A2" w:rsidRDefault="000930A2" w:rsidP="000930A2">
      <w:pPr>
        <w:shd w:val="clear" w:color="auto" w:fill="FFFFFF"/>
        <w:spacing w:before="188" w:after="188" w:line="240" w:lineRule="auto"/>
        <w:jc w:val="center"/>
        <w:outlineLvl w:val="0"/>
        <w:rPr>
          <w:rFonts w:ascii="CircularStd" w:eastAsia="Times New Roman" w:hAnsi="CircularStd" w:cs="Times New Roman"/>
          <w:b/>
          <w:bCs/>
          <w:spacing w:val="-6"/>
          <w:kern w:val="36"/>
          <w:sz w:val="72"/>
          <w:szCs w:val="72"/>
          <w:lang w:eastAsia="es-ES"/>
        </w:rPr>
      </w:pPr>
      <w:r w:rsidRPr="000930A2">
        <w:rPr>
          <w:rFonts w:ascii="CircularStd" w:eastAsia="Times New Roman" w:hAnsi="CircularStd" w:cs="Times New Roman"/>
          <w:b/>
          <w:bCs/>
          <w:spacing w:val="-6"/>
          <w:kern w:val="36"/>
          <w:sz w:val="72"/>
          <w:szCs w:val="72"/>
          <w:lang w:eastAsia="es-ES"/>
        </w:rPr>
        <w:t>ORGANIZATIVA</w:t>
      </w:r>
    </w:p>
    <w:p w14:paraId="7ECDDB13" w14:textId="77777777" w:rsidR="000930A2" w:rsidRPr="000930A2" w:rsidRDefault="000930A2" w:rsidP="000930A2">
      <w:pPr>
        <w:shd w:val="clear" w:color="auto" w:fill="FFFFFF"/>
        <w:spacing w:before="188" w:after="188" w:line="240" w:lineRule="auto"/>
        <w:outlineLvl w:val="0"/>
        <w:rPr>
          <w:rFonts w:ascii="CircularStd" w:eastAsia="Times New Roman" w:hAnsi="CircularStd" w:cs="Times New Roman"/>
          <w:b/>
          <w:bCs/>
          <w:spacing w:val="-6"/>
          <w:kern w:val="36"/>
          <w:sz w:val="56"/>
          <w:szCs w:val="56"/>
          <w:lang w:eastAsia="es-ES"/>
        </w:rPr>
      </w:pPr>
      <w:r w:rsidRPr="000930A2">
        <w:rPr>
          <w:rFonts w:ascii="CircularStd" w:eastAsia="Times New Roman" w:hAnsi="CircularStd" w:cs="Times New Roman"/>
          <w:b/>
          <w:bCs/>
          <w:spacing w:val="-6"/>
          <w:kern w:val="36"/>
          <w:sz w:val="56"/>
          <w:szCs w:val="56"/>
          <w:lang w:eastAsia="es-ES"/>
        </w:rPr>
        <w:t>Patronato</w:t>
      </w:r>
    </w:p>
    <w:p w14:paraId="3A5A7059" w14:textId="77777777" w:rsidR="000930A2" w:rsidRPr="000930A2" w:rsidRDefault="000930A2" w:rsidP="000930A2">
      <w:pPr>
        <w:shd w:val="clear" w:color="auto" w:fill="FFFFFF"/>
        <w:spacing w:before="188" w:after="600" w:line="240" w:lineRule="auto"/>
        <w:outlineLvl w:val="1"/>
        <w:rPr>
          <w:rFonts w:ascii="CircularStd" w:eastAsia="Times New Roman" w:hAnsi="CircularStd" w:cs="Times New Roman"/>
          <w:b/>
          <w:bCs/>
          <w:sz w:val="44"/>
          <w:szCs w:val="44"/>
          <w:lang w:eastAsia="es-ES"/>
        </w:rPr>
      </w:pPr>
      <w:r w:rsidRPr="000930A2">
        <w:rPr>
          <w:rFonts w:ascii="CircularStd" w:eastAsia="Times New Roman" w:hAnsi="CircularStd" w:cs="Times New Roman"/>
          <w:b/>
          <w:bCs/>
          <w:sz w:val="44"/>
          <w:szCs w:val="44"/>
          <w:lang w:eastAsia="es-ES"/>
        </w:rPr>
        <w:t>Consejo ejecutivo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664"/>
        <w:gridCol w:w="4665"/>
        <w:gridCol w:w="4665"/>
      </w:tblGrid>
      <w:tr w:rsidR="000930A2" w14:paraId="30926A38" w14:textId="77777777" w:rsidTr="000930A2">
        <w:tc>
          <w:tcPr>
            <w:tcW w:w="4664" w:type="dxa"/>
            <w:tcBorders>
              <w:top w:val="nil"/>
              <w:left w:val="nil"/>
              <w:bottom w:val="nil"/>
              <w:right w:val="nil"/>
            </w:tcBorders>
          </w:tcPr>
          <w:p w14:paraId="3A94D755" w14:textId="14136F3B" w:rsidR="000930A2" w:rsidRPr="000930A2" w:rsidRDefault="008310E6" w:rsidP="000930A2">
            <w:pPr>
              <w:shd w:val="clear" w:color="auto" w:fill="FFFFFF"/>
              <w:spacing w:before="188" w:after="188"/>
              <w:outlineLvl w:val="2"/>
              <w:rPr>
                <w:rFonts w:ascii="CircularStd" w:eastAsia="Times New Roman" w:hAnsi="CircularStd" w:cs="Times New Roman"/>
                <w:b/>
                <w:bCs/>
                <w:sz w:val="28"/>
                <w:szCs w:val="28"/>
                <w:lang w:eastAsia="es-ES"/>
              </w:rPr>
            </w:pPr>
            <w:r>
              <w:rPr>
                <w:rFonts w:ascii="CircularStd" w:eastAsia="Times New Roman" w:hAnsi="CircularStd" w:cs="Times New Roman"/>
                <w:b/>
                <w:bCs/>
                <w:sz w:val="28"/>
                <w:szCs w:val="28"/>
                <w:lang w:eastAsia="es-ES"/>
              </w:rPr>
              <w:t>Alberto Cabré de León</w:t>
            </w:r>
          </w:p>
          <w:p w14:paraId="7B1598EA" w14:textId="07C8F509" w:rsidR="000930A2" w:rsidRPr="000930A2" w:rsidRDefault="000930A2" w:rsidP="000930A2">
            <w:pPr>
              <w:shd w:val="clear" w:color="auto" w:fill="FFFFFF"/>
              <w:spacing w:after="150"/>
              <w:rPr>
                <w:rFonts w:ascii="CircularStd" w:eastAsia="Times New Roman" w:hAnsi="CircularStd" w:cs="Times New Roman"/>
                <w:lang w:eastAsia="es-ES"/>
              </w:rPr>
            </w:pPr>
            <w:r w:rsidRPr="00EE7286">
              <w:rPr>
                <w:rFonts w:ascii="CircularStd" w:eastAsia="Times New Roman" w:hAnsi="CircularStd" w:cs="Times New Roman"/>
                <w:b/>
                <w:bCs/>
                <w:sz w:val="28"/>
                <w:szCs w:val="28"/>
                <w:lang w:eastAsia="es-ES"/>
              </w:rPr>
              <w:t>Presidente</w:t>
            </w:r>
            <w:r w:rsidRPr="000930A2">
              <w:rPr>
                <w:rFonts w:ascii="CircularStd" w:eastAsia="Times New Roman" w:hAnsi="CircularStd" w:cs="Times New Roman"/>
                <w:sz w:val="24"/>
                <w:szCs w:val="24"/>
                <w:lang w:eastAsia="es-ES"/>
              </w:rPr>
              <w:br/>
              <w:t>en representación d</w:t>
            </w:r>
            <w:r w:rsidR="008310E6">
              <w:rPr>
                <w:rFonts w:ascii="CircularStd" w:eastAsia="Times New Roman" w:hAnsi="CircularStd" w:cs="Times New Roman"/>
                <w:sz w:val="24"/>
                <w:szCs w:val="24"/>
                <w:lang w:eastAsia="es-ES"/>
              </w:rPr>
              <w:t>el Círculo de Empresarios de Gran Canaria</w:t>
            </w:r>
            <w:r w:rsidRPr="000930A2">
              <w:rPr>
                <w:rFonts w:ascii="CircularStd" w:eastAsia="Times New Roman" w:hAnsi="CircularStd" w:cs="Times New Roman"/>
                <w:sz w:val="24"/>
                <w:szCs w:val="24"/>
                <w:lang w:eastAsia="es-ES"/>
              </w:rPr>
              <w:t>.</w:t>
            </w:r>
          </w:p>
          <w:p w14:paraId="06983C54" w14:textId="77777777" w:rsidR="000930A2" w:rsidRPr="000930A2" w:rsidRDefault="000930A2" w:rsidP="000930A2">
            <w:pPr>
              <w:spacing w:before="188" w:after="188"/>
              <w:outlineLvl w:val="0"/>
              <w:rPr>
                <w:rFonts w:ascii="CircularStd" w:eastAsia="Times New Roman" w:hAnsi="CircularStd" w:cs="Times New Roman"/>
                <w:b/>
                <w:bCs/>
                <w:spacing w:val="-6"/>
                <w:kern w:val="36"/>
                <w:sz w:val="24"/>
                <w:szCs w:val="24"/>
                <w:lang w:eastAsia="es-ES"/>
              </w:rPr>
            </w:pPr>
          </w:p>
        </w:tc>
        <w:tc>
          <w:tcPr>
            <w:tcW w:w="4665" w:type="dxa"/>
            <w:tcBorders>
              <w:top w:val="nil"/>
              <w:left w:val="nil"/>
              <w:bottom w:val="nil"/>
              <w:right w:val="nil"/>
            </w:tcBorders>
          </w:tcPr>
          <w:p w14:paraId="194F049C" w14:textId="31CC63B7" w:rsidR="000930A2" w:rsidRPr="000930A2" w:rsidRDefault="008310E6" w:rsidP="000930A2">
            <w:pPr>
              <w:shd w:val="clear" w:color="auto" w:fill="FFFFFF"/>
              <w:spacing w:before="188" w:after="188"/>
              <w:outlineLvl w:val="2"/>
              <w:rPr>
                <w:rFonts w:ascii="CircularStd" w:eastAsia="Times New Roman" w:hAnsi="CircularStd" w:cs="Times New Roman"/>
                <w:b/>
                <w:bCs/>
                <w:sz w:val="28"/>
                <w:szCs w:val="28"/>
                <w:lang w:eastAsia="es-ES"/>
              </w:rPr>
            </w:pPr>
            <w:r>
              <w:rPr>
                <w:rFonts w:ascii="CircularStd" w:eastAsia="Times New Roman" w:hAnsi="CircularStd" w:cs="Times New Roman"/>
                <w:b/>
                <w:bCs/>
                <w:sz w:val="28"/>
                <w:szCs w:val="28"/>
                <w:lang w:eastAsia="es-ES"/>
              </w:rPr>
              <w:t>Francisco Rubio Royo</w:t>
            </w:r>
          </w:p>
          <w:p w14:paraId="0770A0F4" w14:textId="77777777" w:rsidR="000930A2" w:rsidRPr="000930A2" w:rsidRDefault="000930A2" w:rsidP="000930A2">
            <w:pPr>
              <w:shd w:val="clear" w:color="auto" w:fill="FFFFFF"/>
              <w:spacing w:after="150"/>
              <w:rPr>
                <w:rFonts w:ascii="CircularStd" w:eastAsia="Times New Roman" w:hAnsi="CircularStd" w:cs="Times New Roman"/>
                <w:sz w:val="28"/>
                <w:szCs w:val="28"/>
                <w:lang w:eastAsia="es-ES"/>
              </w:rPr>
            </w:pPr>
            <w:r w:rsidRPr="00EE7286">
              <w:rPr>
                <w:rFonts w:ascii="CircularStd" w:eastAsia="Times New Roman" w:hAnsi="CircularStd" w:cs="Times New Roman"/>
                <w:b/>
                <w:bCs/>
                <w:sz w:val="28"/>
                <w:szCs w:val="28"/>
                <w:lang w:eastAsia="es-ES"/>
              </w:rPr>
              <w:t>Vicepresidente</w:t>
            </w:r>
          </w:p>
          <w:p w14:paraId="06DB60AC" w14:textId="77777777" w:rsidR="000930A2" w:rsidRPr="000930A2" w:rsidRDefault="000930A2" w:rsidP="000930A2">
            <w:pPr>
              <w:spacing w:before="188" w:after="188"/>
              <w:outlineLvl w:val="0"/>
              <w:rPr>
                <w:rFonts w:ascii="CircularStd" w:eastAsia="Times New Roman" w:hAnsi="CircularStd" w:cs="Times New Roman"/>
                <w:b/>
                <w:bCs/>
                <w:spacing w:val="-6"/>
                <w:kern w:val="36"/>
                <w:lang w:eastAsia="es-ES"/>
              </w:rPr>
            </w:pPr>
          </w:p>
        </w:tc>
        <w:tc>
          <w:tcPr>
            <w:tcW w:w="4665" w:type="dxa"/>
            <w:tcBorders>
              <w:top w:val="nil"/>
              <w:left w:val="nil"/>
              <w:bottom w:val="nil"/>
              <w:right w:val="nil"/>
            </w:tcBorders>
          </w:tcPr>
          <w:p w14:paraId="29186A85" w14:textId="4A0640B8" w:rsidR="000930A2" w:rsidRPr="000930A2" w:rsidRDefault="008310E6" w:rsidP="000930A2">
            <w:pPr>
              <w:shd w:val="clear" w:color="auto" w:fill="FFFFFF"/>
              <w:spacing w:before="188" w:after="188"/>
              <w:outlineLvl w:val="2"/>
              <w:rPr>
                <w:rFonts w:ascii="CircularStd" w:eastAsia="Times New Roman" w:hAnsi="CircularStd" w:cs="Times New Roman"/>
                <w:b/>
                <w:bCs/>
                <w:sz w:val="28"/>
                <w:szCs w:val="28"/>
                <w:lang w:eastAsia="es-ES"/>
              </w:rPr>
            </w:pPr>
            <w:r>
              <w:rPr>
                <w:rFonts w:ascii="CircularStd" w:eastAsia="Times New Roman" w:hAnsi="CircularStd" w:cs="Times New Roman"/>
                <w:b/>
                <w:bCs/>
                <w:sz w:val="28"/>
                <w:szCs w:val="28"/>
                <w:lang w:eastAsia="es-ES"/>
              </w:rPr>
              <w:t>Kabir Vaswani Reboso</w:t>
            </w:r>
          </w:p>
          <w:p w14:paraId="28BB4776" w14:textId="77777777" w:rsidR="000930A2" w:rsidRPr="000930A2" w:rsidRDefault="000930A2" w:rsidP="000930A2">
            <w:pPr>
              <w:shd w:val="clear" w:color="auto" w:fill="FFFFFF"/>
              <w:spacing w:after="150"/>
              <w:rPr>
                <w:rFonts w:ascii="CircularStd" w:eastAsia="Times New Roman" w:hAnsi="CircularStd" w:cs="Times New Roman"/>
                <w:sz w:val="24"/>
                <w:szCs w:val="24"/>
                <w:lang w:eastAsia="es-ES"/>
              </w:rPr>
            </w:pPr>
            <w:r w:rsidRPr="00EE7286">
              <w:rPr>
                <w:rFonts w:ascii="CircularStd" w:eastAsia="Times New Roman" w:hAnsi="CircularStd" w:cs="Times New Roman"/>
                <w:b/>
                <w:bCs/>
                <w:sz w:val="28"/>
                <w:szCs w:val="28"/>
                <w:lang w:eastAsia="es-ES"/>
              </w:rPr>
              <w:t>Secretario</w:t>
            </w:r>
            <w:r w:rsidRPr="000930A2">
              <w:rPr>
                <w:rFonts w:ascii="CircularStd" w:eastAsia="Times New Roman" w:hAnsi="CircularStd" w:cs="Times New Roman"/>
                <w:lang w:eastAsia="es-ES"/>
              </w:rPr>
              <w:br/>
            </w:r>
            <w:r w:rsidRPr="000930A2">
              <w:rPr>
                <w:rFonts w:ascii="CircularStd" w:eastAsia="Times New Roman" w:hAnsi="CircularStd" w:cs="Times New Roman"/>
                <w:sz w:val="24"/>
                <w:szCs w:val="24"/>
                <w:lang w:eastAsia="es-ES"/>
              </w:rPr>
              <w:t>en representación del Ilustre Colegio de Abogados de Las Palmas.</w:t>
            </w:r>
          </w:p>
          <w:p w14:paraId="33B136DC" w14:textId="77777777" w:rsidR="000930A2" w:rsidRPr="000930A2" w:rsidRDefault="000930A2" w:rsidP="000930A2">
            <w:pPr>
              <w:spacing w:before="188" w:after="188"/>
              <w:outlineLvl w:val="0"/>
              <w:rPr>
                <w:rFonts w:ascii="CircularStd" w:eastAsia="Times New Roman" w:hAnsi="CircularStd" w:cs="Times New Roman"/>
                <w:b/>
                <w:bCs/>
                <w:spacing w:val="-6"/>
                <w:kern w:val="36"/>
                <w:lang w:eastAsia="es-ES"/>
              </w:rPr>
            </w:pPr>
          </w:p>
        </w:tc>
      </w:tr>
    </w:tbl>
    <w:p w14:paraId="7C01A714" w14:textId="77777777" w:rsidR="000930A2" w:rsidRDefault="000930A2" w:rsidP="000930A2">
      <w:pPr>
        <w:shd w:val="clear" w:color="auto" w:fill="FFFFFF"/>
        <w:spacing w:before="188" w:after="188" w:line="240" w:lineRule="auto"/>
        <w:outlineLvl w:val="0"/>
        <w:rPr>
          <w:rFonts w:ascii="CircularStd" w:eastAsia="Times New Roman" w:hAnsi="CircularStd" w:cs="Times New Roman"/>
          <w:bCs/>
          <w:spacing w:val="-6"/>
          <w:kern w:val="36"/>
          <w:sz w:val="20"/>
          <w:szCs w:val="20"/>
          <w:lang w:eastAsia="es-ES"/>
        </w:rPr>
      </w:pPr>
      <w:r>
        <w:rPr>
          <w:rFonts w:ascii="CircularStd" w:eastAsia="Times New Roman" w:hAnsi="CircularStd" w:cs="Times New Roman"/>
          <w:bCs/>
          <w:spacing w:val="-6"/>
          <w:kern w:val="36"/>
          <w:sz w:val="20"/>
          <w:szCs w:val="20"/>
          <w:lang w:eastAsia="es-ES"/>
        </w:rPr>
        <w:t>-------------------------------------------------------------------------------------------------------------------------------------------</w:t>
      </w:r>
      <w:r w:rsidR="00863EA7">
        <w:rPr>
          <w:rFonts w:ascii="CircularStd" w:eastAsia="Times New Roman" w:hAnsi="CircularStd" w:cs="Times New Roman"/>
          <w:bCs/>
          <w:spacing w:val="-6"/>
          <w:kern w:val="36"/>
          <w:sz w:val="20"/>
          <w:szCs w:val="20"/>
          <w:lang w:eastAsia="es-ES"/>
        </w:rPr>
        <w:t>--------------------------------------------------------------------------------------------</w:t>
      </w:r>
    </w:p>
    <w:tbl>
      <w:tblPr>
        <w:tblStyle w:val="Tablaconcuadrcula"/>
        <w:tblW w:w="14318" w:type="dxa"/>
        <w:tblInd w:w="-289" w:type="dxa"/>
        <w:tblLook w:val="04A0" w:firstRow="1" w:lastRow="0" w:firstColumn="1" w:lastColumn="0" w:noHBand="0" w:noVBand="1"/>
      </w:tblPr>
      <w:tblGrid>
        <w:gridCol w:w="4820"/>
        <w:gridCol w:w="4658"/>
        <w:gridCol w:w="4840"/>
      </w:tblGrid>
      <w:tr w:rsidR="000930A2" w14:paraId="67123CD4" w14:textId="77777777" w:rsidTr="004733A4"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14:paraId="6673A811" w14:textId="77777777" w:rsidR="000930A2" w:rsidRPr="000930A2" w:rsidRDefault="000930A2" w:rsidP="000930A2">
            <w:pPr>
              <w:shd w:val="clear" w:color="auto" w:fill="FFFFFF"/>
              <w:spacing w:before="188" w:after="188"/>
              <w:outlineLvl w:val="2"/>
              <w:rPr>
                <w:rFonts w:ascii="CircularStd" w:eastAsia="Times New Roman" w:hAnsi="CircularStd" w:cs="Times New Roman"/>
                <w:b/>
                <w:bCs/>
                <w:color w:val="565656"/>
                <w:sz w:val="32"/>
                <w:szCs w:val="32"/>
                <w:lang w:eastAsia="es-ES"/>
              </w:rPr>
            </w:pPr>
            <w:r>
              <w:rPr>
                <w:rFonts w:ascii="CircularStd" w:eastAsia="Times New Roman" w:hAnsi="CircularStd" w:cs="Times New Roman"/>
                <w:b/>
                <w:bCs/>
                <w:color w:val="565656"/>
                <w:sz w:val="36"/>
                <w:szCs w:val="36"/>
                <w:lang w:eastAsia="es-ES"/>
              </w:rPr>
              <w:t xml:space="preserve">   </w:t>
            </w:r>
            <w:r w:rsidRPr="000930A2">
              <w:rPr>
                <w:rFonts w:ascii="CircularStd" w:eastAsia="Times New Roman" w:hAnsi="CircularStd" w:cs="Times New Roman"/>
                <w:b/>
                <w:bCs/>
                <w:color w:val="565656"/>
                <w:sz w:val="32"/>
                <w:szCs w:val="32"/>
                <w:lang w:eastAsia="es-ES"/>
              </w:rPr>
              <w:t>Vocales</w:t>
            </w:r>
          </w:p>
          <w:p w14:paraId="7E03937A" w14:textId="77777777" w:rsidR="000930A2" w:rsidRPr="000930A2" w:rsidRDefault="000930A2" w:rsidP="000930A2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225"/>
              <w:rPr>
                <w:rFonts w:ascii="CircularStd" w:eastAsia="Times New Roman" w:hAnsi="CircularStd" w:cs="Times New Roman"/>
                <w:color w:val="565656"/>
                <w:sz w:val="24"/>
                <w:szCs w:val="24"/>
                <w:lang w:eastAsia="es-ES"/>
              </w:rPr>
            </w:pPr>
            <w:r w:rsidRPr="00EE7286">
              <w:rPr>
                <w:rFonts w:ascii="CircularStd" w:eastAsia="Times New Roman" w:hAnsi="CircularStd" w:cs="Times New Roman"/>
                <w:b/>
                <w:bCs/>
                <w:color w:val="565656"/>
                <w:sz w:val="28"/>
                <w:szCs w:val="28"/>
                <w:lang w:eastAsia="es-ES"/>
              </w:rPr>
              <w:t>D. Lluís Serra Majem</w:t>
            </w:r>
            <w:r w:rsidRPr="000930A2">
              <w:rPr>
                <w:rFonts w:ascii="CircularStd" w:eastAsia="Times New Roman" w:hAnsi="CircularStd" w:cs="Times New Roman"/>
                <w:color w:val="565656"/>
                <w:sz w:val="24"/>
                <w:szCs w:val="24"/>
                <w:lang w:eastAsia="es-ES"/>
              </w:rPr>
              <w:br/>
              <w:t>en representación de la Universidad de Las Palmas de Gran Canaria</w:t>
            </w:r>
          </w:p>
          <w:p w14:paraId="6A3DA076" w14:textId="702FB26F" w:rsidR="000930A2" w:rsidRPr="004A2B1A" w:rsidRDefault="000930A2" w:rsidP="004A2B1A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225"/>
              <w:rPr>
                <w:rFonts w:ascii="CircularStd" w:eastAsia="Times New Roman" w:hAnsi="CircularStd" w:cs="Times New Roman"/>
                <w:color w:val="565656"/>
                <w:sz w:val="24"/>
                <w:szCs w:val="24"/>
                <w:lang w:eastAsia="es-ES"/>
              </w:rPr>
            </w:pPr>
            <w:r w:rsidRPr="00EE7286">
              <w:rPr>
                <w:rFonts w:ascii="CircularStd" w:eastAsia="Times New Roman" w:hAnsi="CircularStd" w:cs="Times New Roman"/>
                <w:b/>
                <w:bCs/>
                <w:color w:val="565656"/>
                <w:sz w:val="28"/>
                <w:szCs w:val="28"/>
                <w:lang w:eastAsia="es-ES"/>
              </w:rPr>
              <w:t>Dña. Herminia Rodríguez Rosas</w:t>
            </w:r>
            <w:r w:rsidRPr="000930A2">
              <w:rPr>
                <w:rFonts w:ascii="CircularStd" w:eastAsia="Times New Roman" w:hAnsi="CircularStd" w:cs="Times New Roman"/>
                <w:color w:val="565656"/>
                <w:sz w:val="24"/>
                <w:szCs w:val="24"/>
                <w:lang w:eastAsia="es-ES"/>
              </w:rPr>
              <w:br/>
              <w:t>en representación de Hospitales San Roque</w:t>
            </w:r>
            <w:r w:rsidR="00571861">
              <w:rPr>
                <w:rFonts w:ascii="CircularStd" w:eastAsia="Times New Roman" w:hAnsi="CircularStd" w:cs="Times New Roman"/>
                <w:color w:val="565656"/>
                <w:sz w:val="24"/>
                <w:szCs w:val="24"/>
                <w:lang w:eastAsia="es-ES"/>
              </w:rPr>
              <w:t>, S.A.</w:t>
            </w:r>
          </w:p>
        </w:tc>
        <w:tc>
          <w:tcPr>
            <w:tcW w:w="4658" w:type="dxa"/>
            <w:tcBorders>
              <w:top w:val="nil"/>
              <w:left w:val="nil"/>
              <w:bottom w:val="nil"/>
              <w:right w:val="nil"/>
            </w:tcBorders>
          </w:tcPr>
          <w:p w14:paraId="5941B37F" w14:textId="77777777" w:rsidR="00863EA7" w:rsidRPr="000930A2" w:rsidRDefault="00863EA7" w:rsidP="00863EA7">
            <w:pPr>
              <w:shd w:val="clear" w:color="auto" w:fill="FFFFFF"/>
              <w:spacing w:before="100" w:beforeAutospacing="1" w:after="225"/>
              <w:rPr>
                <w:rFonts w:ascii="CircularStd" w:eastAsia="Times New Roman" w:hAnsi="CircularStd" w:cs="Times New Roman"/>
                <w:color w:val="565656"/>
                <w:sz w:val="24"/>
                <w:szCs w:val="24"/>
                <w:lang w:eastAsia="es-ES"/>
              </w:rPr>
            </w:pPr>
          </w:p>
          <w:p w14:paraId="488FE6CD" w14:textId="77777777" w:rsidR="00863EA7" w:rsidRPr="00EE7286" w:rsidRDefault="00863EA7" w:rsidP="00863EA7">
            <w:pPr>
              <w:shd w:val="clear" w:color="auto" w:fill="FFFFFF"/>
              <w:spacing w:before="100" w:beforeAutospacing="1" w:after="225"/>
              <w:rPr>
                <w:rFonts w:ascii="CircularStd" w:eastAsia="Times New Roman" w:hAnsi="CircularStd" w:cs="Times New Roman"/>
                <w:bCs/>
                <w:spacing w:val="-6"/>
                <w:kern w:val="36"/>
                <w:sz w:val="28"/>
                <w:szCs w:val="28"/>
                <w:lang w:eastAsia="es-ES"/>
              </w:rPr>
            </w:pPr>
          </w:p>
          <w:p w14:paraId="5396343E" w14:textId="76BF305C" w:rsidR="00863EA7" w:rsidRPr="004A2B1A" w:rsidRDefault="00863EA7" w:rsidP="00863EA7">
            <w:pPr>
              <w:numPr>
                <w:ilvl w:val="0"/>
                <w:numId w:val="5"/>
              </w:numPr>
              <w:shd w:val="clear" w:color="auto" w:fill="FFFFFF"/>
              <w:spacing w:before="100" w:beforeAutospacing="1" w:after="225"/>
              <w:rPr>
                <w:rFonts w:ascii="CircularStd" w:eastAsia="Times New Roman" w:hAnsi="CircularStd" w:cs="Times New Roman"/>
                <w:bCs/>
                <w:spacing w:val="-6"/>
                <w:kern w:val="36"/>
                <w:sz w:val="24"/>
                <w:szCs w:val="24"/>
                <w:lang w:eastAsia="es-ES"/>
              </w:rPr>
            </w:pPr>
            <w:r w:rsidRPr="00EE7286">
              <w:rPr>
                <w:rFonts w:ascii="CircularStd" w:eastAsia="Times New Roman" w:hAnsi="CircularStd" w:cs="Times New Roman"/>
                <w:b/>
                <w:bCs/>
                <w:spacing w:val="-6"/>
                <w:kern w:val="36"/>
                <w:sz w:val="28"/>
                <w:szCs w:val="28"/>
                <w:lang w:eastAsia="es-ES"/>
              </w:rPr>
              <w:t>D</w:t>
            </w:r>
            <w:r w:rsidR="00127349">
              <w:rPr>
                <w:rFonts w:ascii="CircularStd" w:eastAsia="Times New Roman" w:hAnsi="CircularStd" w:cs="Times New Roman"/>
                <w:b/>
                <w:bCs/>
                <w:spacing w:val="-6"/>
                <w:kern w:val="36"/>
                <w:sz w:val="28"/>
                <w:szCs w:val="28"/>
                <w:lang w:eastAsia="es-ES"/>
              </w:rPr>
              <w:t>. Manuel del Castillo González</w:t>
            </w:r>
            <w:r w:rsidRPr="00863EA7">
              <w:rPr>
                <w:rFonts w:ascii="CircularStd" w:eastAsia="Times New Roman" w:hAnsi="CircularStd" w:cs="Times New Roman"/>
                <w:bCs/>
                <w:spacing w:val="-6"/>
                <w:kern w:val="36"/>
                <w:sz w:val="24"/>
                <w:szCs w:val="24"/>
                <w:lang w:eastAsia="es-ES"/>
              </w:rPr>
              <w:br/>
            </w:r>
            <w:r w:rsidRPr="004A2B1A">
              <w:rPr>
                <w:rFonts w:ascii="CircularStd" w:eastAsia="Times New Roman" w:hAnsi="CircularStd" w:cs="Times New Roman"/>
                <w:bCs/>
                <w:spacing w:val="-6"/>
                <w:kern w:val="36"/>
                <w:sz w:val="24"/>
                <w:szCs w:val="24"/>
                <w:lang w:eastAsia="es-ES"/>
              </w:rPr>
              <w:t xml:space="preserve">en representación de </w:t>
            </w:r>
            <w:r w:rsidR="00127349">
              <w:rPr>
                <w:rFonts w:ascii="CircularStd" w:eastAsia="Times New Roman" w:hAnsi="CircularStd" w:cs="Times New Roman"/>
                <w:bCs/>
                <w:spacing w:val="-6"/>
                <w:kern w:val="36"/>
                <w:sz w:val="24"/>
                <w:szCs w:val="24"/>
                <w:lang w:eastAsia="es-ES"/>
              </w:rPr>
              <w:t>Cajasiete Caja Rural S.C.C.</w:t>
            </w:r>
          </w:p>
          <w:p w14:paraId="445F0C55" w14:textId="77777777" w:rsidR="00863EA7" w:rsidRPr="00EE7286" w:rsidRDefault="00863EA7" w:rsidP="00863EA7">
            <w:pPr>
              <w:numPr>
                <w:ilvl w:val="0"/>
                <w:numId w:val="5"/>
              </w:numPr>
              <w:shd w:val="clear" w:color="auto" w:fill="FFFFFF"/>
              <w:spacing w:before="100" w:beforeAutospacing="1" w:after="225"/>
              <w:rPr>
                <w:rFonts w:ascii="CircularStd" w:eastAsia="Times New Roman" w:hAnsi="CircularStd" w:cs="Times New Roman"/>
                <w:bCs/>
                <w:spacing w:val="-6"/>
                <w:kern w:val="36"/>
                <w:sz w:val="28"/>
                <w:szCs w:val="28"/>
                <w:lang w:eastAsia="es-ES"/>
              </w:rPr>
            </w:pPr>
            <w:r w:rsidRPr="00EE7286">
              <w:rPr>
                <w:rFonts w:ascii="CircularStd" w:eastAsia="Times New Roman" w:hAnsi="CircularStd" w:cs="Times New Roman"/>
                <w:b/>
                <w:bCs/>
                <w:spacing w:val="-6"/>
                <w:kern w:val="36"/>
                <w:sz w:val="28"/>
                <w:szCs w:val="28"/>
                <w:lang w:eastAsia="es-ES"/>
              </w:rPr>
              <w:t>D. Antonio J. Fernández Rodríguez</w:t>
            </w:r>
          </w:p>
          <w:p w14:paraId="0D69029B" w14:textId="77777777" w:rsidR="00863EA7" w:rsidRPr="000930A2" w:rsidRDefault="00863EA7" w:rsidP="00863EA7">
            <w:pPr>
              <w:shd w:val="clear" w:color="auto" w:fill="FFFFFF"/>
              <w:spacing w:before="100" w:beforeAutospacing="1" w:after="225"/>
              <w:ind w:left="360"/>
              <w:rPr>
                <w:rFonts w:ascii="CircularStd" w:eastAsia="Times New Roman" w:hAnsi="CircularStd" w:cs="Times New Roman"/>
                <w:bCs/>
                <w:spacing w:val="-6"/>
                <w:kern w:val="36"/>
                <w:sz w:val="24"/>
                <w:szCs w:val="24"/>
                <w:lang w:eastAsia="es-ES"/>
              </w:rPr>
            </w:pPr>
          </w:p>
        </w:tc>
        <w:tc>
          <w:tcPr>
            <w:tcW w:w="4840" w:type="dxa"/>
            <w:tcBorders>
              <w:top w:val="nil"/>
              <w:left w:val="nil"/>
              <w:bottom w:val="nil"/>
              <w:right w:val="nil"/>
            </w:tcBorders>
          </w:tcPr>
          <w:p w14:paraId="1095B31A" w14:textId="77777777" w:rsidR="00863EA7" w:rsidRDefault="00863EA7" w:rsidP="00863EA7">
            <w:pPr>
              <w:spacing w:before="188" w:after="188"/>
              <w:ind w:left="720"/>
              <w:outlineLvl w:val="0"/>
              <w:rPr>
                <w:rFonts w:ascii="CircularStd" w:eastAsia="Times New Roman" w:hAnsi="CircularStd" w:cs="Times New Roman"/>
                <w:bCs/>
                <w:spacing w:val="-6"/>
                <w:kern w:val="36"/>
                <w:sz w:val="20"/>
                <w:szCs w:val="20"/>
                <w:lang w:eastAsia="es-ES"/>
              </w:rPr>
            </w:pPr>
          </w:p>
          <w:p w14:paraId="5A04A829" w14:textId="77777777" w:rsidR="00863EA7" w:rsidRPr="00863EA7" w:rsidRDefault="00863EA7" w:rsidP="00863EA7">
            <w:pPr>
              <w:spacing w:before="188" w:after="188"/>
              <w:ind w:left="720"/>
              <w:outlineLvl w:val="0"/>
              <w:rPr>
                <w:rFonts w:ascii="CircularStd" w:eastAsia="Times New Roman" w:hAnsi="CircularStd" w:cs="Times New Roman"/>
                <w:bCs/>
                <w:spacing w:val="-6"/>
                <w:kern w:val="36"/>
                <w:sz w:val="20"/>
                <w:szCs w:val="20"/>
                <w:lang w:eastAsia="es-ES"/>
              </w:rPr>
            </w:pPr>
          </w:p>
          <w:p w14:paraId="7FB4242D" w14:textId="71902EF5" w:rsidR="00863EA7" w:rsidRPr="004A2B1A" w:rsidRDefault="00863EA7" w:rsidP="00863EA7">
            <w:pPr>
              <w:numPr>
                <w:ilvl w:val="0"/>
                <w:numId w:val="6"/>
              </w:numPr>
              <w:spacing w:before="188" w:after="188"/>
              <w:outlineLvl w:val="0"/>
              <w:rPr>
                <w:rFonts w:ascii="CircularStd" w:eastAsia="Times New Roman" w:hAnsi="CircularStd" w:cs="Times New Roman"/>
                <w:bCs/>
                <w:spacing w:val="-6"/>
                <w:kern w:val="36"/>
                <w:sz w:val="24"/>
                <w:szCs w:val="24"/>
                <w:lang w:eastAsia="es-ES"/>
              </w:rPr>
            </w:pPr>
            <w:r w:rsidRPr="004A2B1A">
              <w:rPr>
                <w:rFonts w:ascii="CircularStd" w:eastAsia="Times New Roman" w:hAnsi="CircularStd" w:cs="Times New Roman"/>
                <w:b/>
                <w:bCs/>
                <w:spacing w:val="-6"/>
                <w:kern w:val="36"/>
                <w:sz w:val="28"/>
                <w:szCs w:val="28"/>
                <w:lang w:eastAsia="es-ES"/>
              </w:rPr>
              <w:t xml:space="preserve">D. </w:t>
            </w:r>
            <w:r w:rsidR="00571861">
              <w:rPr>
                <w:rFonts w:ascii="CircularStd" w:eastAsia="Times New Roman" w:hAnsi="CircularStd" w:cs="Times New Roman"/>
                <w:b/>
                <w:bCs/>
                <w:spacing w:val="-6"/>
                <w:kern w:val="36"/>
                <w:sz w:val="28"/>
                <w:szCs w:val="28"/>
                <w:lang w:eastAsia="es-ES"/>
              </w:rPr>
              <w:t>Juan Manuel Pérez López</w:t>
            </w:r>
            <w:r w:rsidRPr="00863EA7">
              <w:rPr>
                <w:rFonts w:ascii="CircularStd" w:eastAsia="Times New Roman" w:hAnsi="CircularStd" w:cs="Times New Roman"/>
                <w:bCs/>
                <w:spacing w:val="-6"/>
                <w:kern w:val="36"/>
                <w:sz w:val="24"/>
                <w:szCs w:val="24"/>
                <w:lang w:eastAsia="es-ES"/>
              </w:rPr>
              <w:br/>
            </w:r>
            <w:r w:rsidRPr="004A2B1A">
              <w:rPr>
                <w:rFonts w:ascii="CircularStd" w:eastAsia="Times New Roman" w:hAnsi="CircularStd" w:cs="Times New Roman"/>
                <w:bCs/>
                <w:spacing w:val="-6"/>
                <w:kern w:val="36"/>
                <w:sz w:val="24"/>
                <w:szCs w:val="24"/>
                <w:lang w:eastAsia="es-ES"/>
              </w:rPr>
              <w:t>en representación de</w:t>
            </w:r>
            <w:r w:rsidR="00571861">
              <w:rPr>
                <w:rFonts w:ascii="CircularStd" w:eastAsia="Times New Roman" w:hAnsi="CircularStd" w:cs="Times New Roman"/>
                <w:bCs/>
                <w:spacing w:val="-6"/>
                <w:kern w:val="36"/>
                <w:sz w:val="24"/>
                <w:szCs w:val="24"/>
                <w:lang w:eastAsia="es-ES"/>
              </w:rPr>
              <w:t xml:space="preserve"> Binter Canarias, S.A.</w:t>
            </w:r>
          </w:p>
          <w:p w14:paraId="3CDCD925" w14:textId="77777777" w:rsidR="00863EA7" w:rsidRPr="004A2B1A" w:rsidRDefault="00863EA7" w:rsidP="00863EA7">
            <w:pPr>
              <w:numPr>
                <w:ilvl w:val="0"/>
                <w:numId w:val="6"/>
              </w:numPr>
              <w:spacing w:before="188" w:after="188"/>
              <w:outlineLvl w:val="0"/>
              <w:rPr>
                <w:rFonts w:ascii="CircularStd" w:eastAsia="Times New Roman" w:hAnsi="CircularStd" w:cs="Times New Roman"/>
                <w:bCs/>
                <w:spacing w:val="-6"/>
                <w:kern w:val="36"/>
                <w:sz w:val="24"/>
                <w:szCs w:val="24"/>
                <w:lang w:eastAsia="es-ES"/>
              </w:rPr>
            </w:pPr>
            <w:r w:rsidRPr="004A2B1A">
              <w:rPr>
                <w:rFonts w:ascii="CircularStd" w:eastAsia="Times New Roman" w:hAnsi="CircularStd" w:cs="Times New Roman"/>
                <w:b/>
                <w:bCs/>
                <w:spacing w:val="-6"/>
                <w:kern w:val="36"/>
                <w:sz w:val="28"/>
                <w:szCs w:val="28"/>
                <w:lang w:eastAsia="es-ES"/>
              </w:rPr>
              <w:t>Dña. Judith Vega Martínez</w:t>
            </w:r>
            <w:r w:rsidRPr="00863EA7">
              <w:rPr>
                <w:rFonts w:ascii="CircularStd" w:eastAsia="Times New Roman" w:hAnsi="CircularStd" w:cs="Times New Roman"/>
                <w:bCs/>
                <w:spacing w:val="-6"/>
                <w:kern w:val="36"/>
                <w:sz w:val="20"/>
                <w:szCs w:val="20"/>
                <w:lang w:eastAsia="es-ES"/>
              </w:rPr>
              <w:br/>
            </w:r>
            <w:r w:rsidRPr="004A2B1A">
              <w:rPr>
                <w:rFonts w:ascii="CircularStd" w:eastAsia="Times New Roman" w:hAnsi="CircularStd" w:cs="Times New Roman"/>
                <w:bCs/>
                <w:spacing w:val="-6"/>
                <w:kern w:val="36"/>
                <w:sz w:val="24"/>
                <w:szCs w:val="24"/>
                <w:lang w:eastAsia="es-ES"/>
              </w:rPr>
              <w:t>en representación del Grupo Satocan, S.A.</w:t>
            </w:r>
          </w:p>
          <w:p w14:paraId="7F833196" w14:textId="77777777" w:rsidR="000930A2" w:rsidRDefault="000930A2" w:rsidP="000930A2">
            <w:pPr>
              <w:spacing w:before="188" w:after="188"/>
              <w:outlineLvl w:val="0"/>
              <w:rPr>
                <w:rFonts w:ascii="CircularStd" w:eastAsia="Times New Roman" w:hAnsi="CircularStd" w:cs="Times New Roman"/>
                <w:bCs/>
                <w:spacing w:val="-6"/>
                <w:kern w:val="36"/>
                <w:sz w:val="20"/>
                <w:szCs w:val="20"/>
                <w:lang w:eastAsia="es-ES"/>
              </w:rPr>
            </w:pPr>
          </w:p>
        </w:tc>
      </w:tr>
    </w:tbl>
    <w:p w14:paraId="3EC2F34E" w14:textId="60948B09" w:rsidR="00C80733" w:rsidRPr="00C80733" w:rsidRDefault="00C80733" w:rsidP="00C80733">
      <w:pPr>
        <w:numPr>
          <w:ilvl w:val="0"/>
          <w:numId w:val="7"/>
        </w:numPr>
        <w:shd w:val="clear" w:color="auto" w:fill="FFFFFF"/>
        <w:spacing w:after="120" w:line="240" w:lineRule="auto"/>
        <w:ind w:left="0" w:hanging="357"/>
        <w:rPr>
          <w:rFonts w:ascii="Times New Roman" w:eastAsia="Times New Roman" w:hAnsi="Times New Roman" w:cs="Times New Roman"/>
          <w:sz w:val="36"/>
          <w:szCs w:val="36"/>
          <w:lang w:eastAsia="es-ES"/>
        </w:rPr>
      </w:pPr>
      <w:r w:rsidRPr="00C80733">
        <w:rPr>
          <w:rFonts w:ascii="Times New Roman" w:eastAsia="Times New Roman" w:hAnsi="Times New Roman" w:cs="Times New Roman"/>
          <w:sz w:val="36"/>
          <w:szCs w:val="36"/>
          <w:lang w:eastAsia="es-ES"/>
        </w:rPr>
        <w:t>Aguas Minerales de Firgas, S. A.</w:t>
      </w:r>
    </w:p>
    <w:p w14:paraId="28458769" w14:textId="0FF96859" w:rsidR="0093198E" w:rsidRDefault="00EE7286" w:rsidP="0093198E">
      <w:pPr>
        <w:numPr>
          <w:ilvl w:val="0"/>
          <w:numId w:val="7"/>
        </w:numPr>
        <w:shd w:val="clear" w:color="auto" w:fill="FFFFFF"/>
        <w:spacing w:after="120" w:line="240" w:lineRule="auto"/>
        <w:ind w:left="0" w:hanging="357"/>
        <w:rPr>
          <w:rFonts w:ascii="Times New Roman" w:eastAsia="Times New Roman" w:hAnsi="Times New Roman" w:cs="Times New Roman"/>
          <w:color w:val="565656"/>
          <w:sz w:val="36"/>
          <w:szCs w:val="36"/>
          <w:lang w:eastAsia="es-ES"/>
        </w:rPr>
      </w:pPr>
      <w:r w:rsidRPr="00C80733">
        <w:rPr>
          <w:rFonts w:ascii="Times New Roman" w:eastAsia="Times New Roman" w:hAnsi="Times New Roman" w:cs="Times New Roman"/>
          <w:sz w:val="36"/>
          <w:szCs w:val="36"/>
          <w:lang w:eastAsia="es-ES"/>
        </w:rPr>
        <w:t>Ángel Adolfo Luque Escalona</w:t>
      </w:r>
    </w:p>
    <w:p w14:paraId="440F073A" w14:textId="41E427AF" w:rsidR="00EE7286" w:rsidRPr="0093198E" w:rsidRDefault="00EE7286" w:rsidP="00481544">
      <w:pPr>
        <w:numPr>
          <w:ilvl w:val="0"/>
          <w:numId w:val="7"/>
        </w:numPr>
        <w:shd w:val="clear" w:color="auto" w:fill="FFFFFF"/>
        <w:spacing w:after="120" w:line="240" w:lineRule="auto"/>
        <w:ind w:left="0" w:hanging="357"/>
        <w:rPr>
          <w:rFonts w:ascii="Times New Roman" w:eastAsia="Times New Roman" w:hAnsi="Times New Roman" w:cs="Times New Roman"/>
          <w:color w:val="565656"/>
          <w:sz w:val="36"/>
          <w:szCs w:val="36"/>
          <w:lang w:eastAsia="es-ES"/>
        </w:rPr>
      </w:pPr>
      <w:r w:rsidRPr="0093198E">
        <w:rPr>
          <w:rFonts w:ascii="Times New Roman" w:eastAsia="Times New Roman" w:hAnsi="Times New Roman" w:cs="Times New Roman"/>
          <w:sz w:val="36"/>
          <w:szCs w:val="36"/>
          <w:lang w:eastAsia="es-ES"/>
        </w:rPr>
        <w:t>Ángel Tristán Pimienta</w:t>
      </w:r>
    </w:p>
    <w:p w14:paraId="643878DA" w14:textId="77777777" w:rsidR="0093198E" w:rsidRDefault="0093198E" w:rsidP="00481544">
      <w:pPr>
        <w:numPr>
          <w:ilvl w:val="0"/>
          <w:numId w:val="7"/>
        </w:numPr>
        <w:shd w:val="clear" w:color="auto" w:fill="FFFFFF"/>
        <w:spacing w:after="120" w:line="240" w:lineRule="auto"/>
        <w:ind w:left="0" w:hanging="357"/>
        <w:rPr>
          <w:rFonts w:ascii="Times New Roman" w:eastAsia="Times New Roman" w:hAnsi="Times New Roman" w:cs="Times New Roman"/>
          <w:color w:val="565656"/>
          <w:sz w:val="36"/>
          <w:szCs w:val="36"/>
          <w:lang w:eastAsia="es-ES"/>
        </w:rPr>
      </w:pPr>
      <w:r>
        <w:rPr>
          <w:rFonts w:ascii="Times New Roman" w:eastAsia="Times New Roman" w:hAnsi="Times New Roman" w:cs="Times New Roman"/>
          <w:sz w:val="36"/>
          <w:szCs w:val="36"/>
          <w:lang w:eastAsia="es-ES"/>
        </w:rPr>
        <w:t>Asociación Aumni ULPGC</w:t>
      </w:r>
    </w:p>
    <w:p w14:paraId="71F385EE" w14:textId="77777777" w:rsidR="0093198E" w:rsidRDefault="00EE7286" w:rsidP="00481544">
      <w:pPr>
        <w:numPr>
          <w:ilvl w:val="0"/>
          <w:numId w:val="7"/>
        </w:numPr>
        <w:shd w:val="clear" w:color="auto" w:fill="FFFFFF"/>
        <w:spacing w:after="120" w:line="240" w:lineRule="auto"/>
        <w:ind w:left="0" w:hanging="357"/>
        <w:rPr>
          <w:rFonts w:ascii="Times New Roman" w:eastAsia="Times New Roman" w:hAnsi="Times New Roman" w:cs="Times New Roman"/>
          <w:color w:val="565656"/>
          <w:sz w:val="36"/>
          <w:szCs w:val="36"/>
          <w:lang w:eastAsia="es-ES"/>
        </w:rPr>
      </w:pPr>
      <w:r w:rsidRPr="0093198E">
        <w:rPr>
          <w:rFonts w:ascii="Times New Roman" w:eastAsia="Times New Roman" w:hAnsi="Times New Roman" w:cs="Times New Roman"/>
          <w:sz w:val="36"/>
          <w:szCs w:val="36"/>
          <w:lang w:eastAsia="es-ES"/>
        </w:rPr>
        <w:t>Asociación de Importadores Vendedores de Automóviles (AIVA)</w:t>
      </w:r>
    </w:p>
    <w:p w14:paraId="24D4570A" w14:textId="77777777" w:rsidR="0093198E" w:rsidRDefault="00EE7286" w:rsidP="00481544">
      <w:pPr>
        <w:numPr>
          <w:ilvl w:val="0"/>
          <w:numId w:val="7"/>
        </w:numPr>
        <w:shd w:val="clear" w:color="auto" w:fill="FFFFFF"/>
        <w:spacing w:after="120" w:line="240" w:lineRule="auto"/>
        <w:ind w:left="0" w:hanging="357"/>
        <w:rPr>
          <w:rFonts w:ascii="Times New Roman" w:eastAsia="Times New Roman" w:hAnsi="Times New Roman" w:cs="Times New Roman"/>
          <w:color w:val="565656"/>
          <w:sz w:val="36"/>
          <w:szCs w:val="36"/>
          <w:lang w:eastAsia="es-ES"/>
        </w:rPr>
      </w:pPr>
      <w:r w:rsidRPr="0093198E">
        <w:rPr>
          <w:rFonts w:ascii="Times New Roman" w:eastAsia="Times New Roman" w:hAnsi="Times New Roman" w:cs="Times New Roman"/>
          <w:sz w:val="36"/>
          <w:szCs w:val="36"/>
          <w:lang w:eastAsia="es-ES"/>
        </w:rPr>
        <w:t>Astilleros Canarios, S. A.</w:t>
      </w:r>
    </w:p>
    <w:p w14:paraId="4B183259" w14:textId="77777777" w:rsidR="0093198E" w:rsidRDefault="00EE7286" w:rsidP="00481544">
      <w:pPr>
        <w:numPr>
          <w:ilvl w:val="0"/>
          <w:numId w:val="7"/>
        </w:numPr>
        <w:shd w:val="clear" w:color="auto" w:fill="FFFFFF"/>
        <w:spacing w:after="120" w:line="240" w:lineRule="auto"/>
        <w:ind w:left="0" w:hanging="357"/>
        <w:rPr>
          <w:rFonts w:ascii="Times New Roman" w:eastAsia="Times New Roman" w:hAnsi="Times New Roman" w:cs="Times New Roman"/>
          <w:color w:val="565656"/>
          <w:sz w:val="36"/>
          <w:szCs w:val="36"/>
          <w:lang w:eastAsia="es-ES"/>
        </w:rPr>
      </w:pPr>
      <w:r w:rsidRPr="0093198E">
        <w:rPr>
          <w:rFonts w:ascii="Times New Roman" w:eastAsia="Times New Roman" w:hAnsi="Times New Roman" w:cs="Times New Roman"/>
          <w:sz w:val="36"/>
          <w:szCs w:val="36"/>
          <w:lang w:eastAsia="es-ES"/>
        </w:rPr>
        <w:t>Autoridad Portuaria de Las Palmas</w:t>
      </w:r>
    </w:p>
    <w:p w14:paraId="2647A304" w14:textId="1C362A42" w:rsidR="0093198E" w:rsidRPr="00FF2FA6" w:rsidRDefault="00EE7286" w:rsidP="00FF2FA6">
      <w:pPr>
        <w:numPr>
          <w:ilvl w:val="0"/>
          <w:numId w:val="7"/>
        </w:numPr>
        <w:shd w:val="clear" w:color="auto" w:fill="FFFFFF"/>
        <w:spacing w:after="120" w:line="240" w:lineRule="auto"/>
        <w:ind w:left="0" w:hanging="357"/>
        <w:rPr>
          <w:rFonts w:ascii="Times New Roman" w:eastAsia="Times New Roman" w:hAnsi="Times New Roman" w:cs="Times New Roman"/>
          <w:color w:val="565656"/>
          <w:sz w:val="36"/>
          <w:szCs w:val="36"/>
          <w:lang w:eastAsia="es-ES"/>
        </w:rPr>
      </w:pPr>
      <w:r w:rsidRPr="0093198E">
        <w:rPr>
          <w:rFonts w:ascii="Times New Roman" w:eastAsia="Times New Roman" w:hAnsi="Times New Roman" w:cs="Times New Roman"/>
          <w:sz w:val="36"/>
          <w:szCs w:val="36"/>
          <w:lang w:eastAsia="es-ES"/>
        </w:rPr>
        <w:t>Ayuntamiento de Las Palmas de Gran Canari</w:t>
      </w:r>
      <w:r w:rsidR="0093198E">
        <w:rPr>
          <w:rFonts w:ascii="Times New Roman" w:eastAsia="Times New Roman" w:hAnsi="Times New Roman" w:cs="Times New Roman"/>
          <w:sz w:val="36"/>
          <w:szCs w:val="36"/>
          <w:lang w:eastAsia="es-ES"/>
        </w:rPr>
        <w:t>a</w:t>
      </w:r>
    </w:p>
    <w:p w14:paraId="5DF13B8E" w14:textId="77777777" w:rsidR="0093198E" w:rsidRDefault="00EE7286" w:rsidP="00B93B48">
      <w:pPr>
        <w:numPr>
          <w:ilvl w:val="0"/>
          <w:numId w:val="7"/>
        </w:numPr>
        <w:shd w:val="clear" w:color="auto" w:fill="FFFFFF"/>
        <w:spacing w:after="120" w:line="240" w:lineRule="auto"/>
        <w:ind w:left="0" w:hanging="357"/>
        <w:rPr>
          <w:rFonts w:ascii="Times New Roman" w:eastAsia="Times New Roman" w:hAnsi="Times New Roman" w:cs="Times New Roman"/>
          <w:color w:val="565656"/>
          <w:sz w:val="36"/>
          <w:szCs w:val="36"/>
          <w:lang w:eastAsia="es-ES"/>
        </w:rPr>
      </w:pPr>
      <w:r w:rsidRPr="0093198E">
        <w:rPr>
          <w:rFonts w:ascii="Times New Roman" w:eastAsia="Times New Roman" w:hAnsi="Times New Roman" w:cs="Times New Roman"/>
          <w:sz w:val="36"/>
          <w:szCs w:val="36"/>
          <w:lang w:eastAsia="es-ES"/>
        </w:rPr>
        <w:t>Cabildo Insular de Gran Canaria</w:t>
      </w:r>
    </w:p>
    <w:p w14:paraId="44C4AF3B" w14:textId="77777777" w:rsidR="0093198E" w:rsidRPr="00FF2FA6" w:rsidRDefault="00B93B48" w:rsidP="00481544">
      <w:pPr>
        <w:numPr>
          <w:ilvl w:val="0"/>
          <w:numId w:val="7"/>
        </w:numPr>
        <w:shd w:val="clear" w:color="auto" w:fill="FFFFFF"/>
        <w:spacing w:after="120" w:line="240" w:lineRule="auto"/>
        <w:ind w:left="0" w:hanging="357"/>
        <w:rPr>
          <w:rFonts w:ascii="Times New Roman" w:eastAsia="Times New Roman" w:hAnsi="Times New Roman" w:cs="Times New Roman"/>
          <w:color w:val="565656"/>
          <w:sz w:val="36"/>
          <w:szCs w:val="36"/>
          <w:lang w:eastAsia="es-ES"/>
        </w:rPr>
      </w:pPr>
      <w:r w:rsidRPr="0093198E">
        <w:rPr>
          <w:rFonts w:ascii="Times New Roman" w:eastAsia="Times New Roman" w:hAnsi="Times New Roman" w:cs="Times New Roman"/>
          <w:sz w:val="36"/>
          <w:szCs w:val="36"/>
          <w:lang w:eastAsia="es-ES"/>
        </w:rPr>
        <w:t>Cabildo Insular de Fuerteventura</w:t>
      </w:r>
    </w:p>
    <w:p w14:paraId="11E06FE2" w14:textId="6E8B14B4" w:rsidR="00FF2FA6" w:rsidRDefault="00FF2FA6" w:rsidP="00481544">
      <w:pPr>
        <w:numPr>
          <w:ilvl w:val="0"/>
          <w:numId w:val="7"/>
        </w:numPr>
        <w:shd w:val="clear" w:color="auto" w:fill="FFFFFF"/>
        <w:spacing w:after="120" w:line="240" w:lineRule="auto"/>
        <w:ind w:left="0" w:hanging="357"/>
        <w:rPr>
          <w:rFonts w:ascii="Times New Roman" w:eastAsia="Times New Roman" w:hAnsi="Times New Roman" w:cs="Times New Roman"/>
          <w:color w:val="565656"/>
          <w:sz w:val="36"/>
          <w:szCs w:val="36"/>
          <w:lang w:eastAsia="es-ES"/>
        </w:rPr>
      </w:pPr>
      <w:r>
        <w:rPr>
          <w:rFonts w:ascii="Times New Roman" w:eastAsia="Times New Roman" w:hAnsi="Times New Roman" w:cs="Times New Roman"/>
          <w:sz w:val="36"/>
          <w:szCs w:val="36"/>
          <w:lang w:eastAsia="es-ES"/>
        </w:rPr>
        <w:t>Caixabank, S.A.</w:t>
      </w:r>
    </w:p>
    <w:p w14:paraId="45EE2793" w14:textId="77777777" w:rsidR="0093198E" w:rsidRDefault="00EE7286" w:rsidP="00481544">
      <w:pPr>
        <w:numPr>
          <w:ilvl w:val="0"/>
          <w:numId w:val="7"/>
        </w:numPr>
        <w:shd w:val="clear" w:color="auto" w:fill="FFFFFF"/>
        <w:spacing w:after="120" w:line="240" w:lineRule="auto"/>
        <w:ind w:left="0" w:hanging="357"/>
        <w:rPr>
          <w:rFonts w:ascii="Times New Roman" w:eastAsia="Times New Roman" w:hAnsi="Times New Roman" w:cs="Times New Roman"/>
          <w:color w:val="565656"/>
          <w:sz w:val="36"/>
          <w:szCs w:val="36"/>
          <w:lang w:eastAsia="es-ES"/>
        </w:rPr>
      </w:pPr>
      <w:r w:rsidRPr="0093198E">
        <w:rPr>
          <w:rFonts w:ascii="Times New Roman" w:eastAsia="Times New Roman" w:hAnsi="Times New Roman" w:cs="Times New Roman"/>
          <w:sz w:val="36"/>
          <w:szCs w:val="36"/>
          <w:lang w:eastAsia="es-ES"/>
        </w:rPr>
        <w:t>Cámara Oficial de Comercio, Industria, Servicios y Navegación de Gran Canaria</w:t>
      </w:r>
    </w:p>
    <w:p w14:paraId="16A488F6" w14:textId="6EB236D3" w:rsidR="00EE7286" w:rsidRPr="00127349" w:rsidRDefault="00EE7286" w:rsidP="00481544">
      <w:pPr>
        <w:numPr>
          <w:ilvl w:val="0"/>
          <w:numId w:val="7"/>
        </w:numPr>
        <w:shd w:val="clear" w:color="auto" w:fill="FFFFFF"/>
        <w:spacing w:after="120" w:line="240" w:lineRule="auto"/>
        <w:ind w:left="0" w:hanging="357"/>
        <w:rPr>
          <w:rFonts w:ascii="Times New Roman" w:eastAsia="Times New Roman" w:hAnsi="Times New Roman" w:cs="Times New Roman"/>
          <w:color w:val="565656"/>
          <w:sz w:val="36"/>
          <w:szCs w:val="36"/>
          <w:lang w:eastAsia="es-ES"/>
        </w:rPr>
      </w:pPr>
      <w:r w:rsidRPr="0093198E">
        <w:rPr>
          <w:rFonts w:ascii="Times New Roman" w:eastAsia="Times New Roman" w:hAnsi="Times New Roman" w:cs="Times New Roman"/>
          <w:sz w:val="36"/>
          <w:szCs w:val="36"/>
          <w:lang w:eastAsia="es-ES"/>
        </w:rPr>
        <w:t>Cementos Especiales de Islas, S. A.</w:t>
      </w:r>
    </w:p>
    <w:p w14:paraId="37284142" w14:textId="0E3255E3" w:rsidR="00127349" w:rsidRPr="0093198E" w:rsidRDefault="00127349" w:rsidP="00481544">
      <w:pPr>
        <w:numPr>
          <w:ilvl w:val="0"/>
          <w:numId w:val="7"/>
        </w:numPr>
        <w:shd w:val="clear" w:color="auto" w:fill="FFFFFF"/>
        <w:spacing w:after="120" w:line="240" w:lineRule="auto"/>
        <w:ind w:left="0" w:hanging="357"/>
        <w:rPr>
          <w:rFonts w:ascii="Times New Roman" w:eastAsia="Times New Roman" w:hAnsi="Times New Roman" w:cs="Times New Roman"/>
          <w:color w:val="565656"/>
          <w:sz w:val="36"/>
          <w:szCs w:val="36"/>
          <w:lang w:eastAsia="es-ES"/>
        </w:rPr>
      </w:pPr>
      <w:r>
        <w:rPr>
          <w:rFonts w:ascii="Times New Roman" w:eastAsia="Times New Roman" w:hAnsi="Times New Roman" w:cs="Times New Roman"/>
          <w:sz w:val="36"/>
          <w:szCs w:val="36"/>
          <w:lang w:eastAsia="es-ES"/>
        </w:rPr>
        <w:t>Cervecera de Canarias, S.A.</w:t>
      </w:r>
    </w:p>
    <w:p w14:paraId="5D5CFBFF" w14:textId="77777777" w:rsidR="0093198E" w:rsidRDefault="0093198E" w:rsidP="00481544">
      <w:pPr>
        <w:numPr>
          <w:ilvl w:val="0"/>
          <w:numId w:val="7"/>
        </w:numPr>
        <w:shd w:val="clear" w:color="auto" w:fill="FFFFFF"/>
        <w:spacing w:after="120" w:line="240" w:lineRule="auto"/>
        <w:ind w:left="0" w:hanging="357"/>
        <w:rPr>
          <w:rFonts w:ascii="Times New Roman" w:eastAsia="Times New Roman" w:hAnsi="Times New Roman" w:cs="Times New Roman"/>
          <w:color w:val="565656"/>
          <w:sz w:val="36"/>
          <w:szCs w:val="36"/>
          <w:lang w:eastAsia="es-ES"/>
        </w:rPr>
      </w:pPr>
      <w:r>
        <w:rPr>
          <w:rFonts w:ascii="Times New Roman" w:eastAsia="Times New Roman" w:hAnsi="Times New Roman" w:cs="Times New Roman"/>
          <w:sz w:val="36"/>
          <w:szCs w:val="36"/>
          <w:lang w:eastAsia="es-ES"/>
        </w:rPr>
        <w:t>COINPRE, S.A</w:t>
      </w:r>
    </w:p>
    <w:p w14:paraId="269BE302" w14:textId="77777777" w:rsidR="0093198E" w:rsidRDefault="00EE7286" w:rsidP="00481544">
      <w:pPr>
        <w:numPr>
          <w:ilvl w:val="0"/>
          <w:numId w:val="7"/>
        </w:numPr>
        <w:shd w:val="clear" w:color="auto" w:fill="FFFFFF"/>
        <w:spacing w:after="120" w:line="240" w:lineRule="auto"/>
        <w:ind w:left="0" w:hanging="357"/>
        <w:rPr>
          <w:rFonts w:ascii="Times New Roman" w:eastAsia="Times New Roman" w:hAnsi="Times New Roman" w:cs="Times New Roman"/>
          <w:color w:val="565656"/>
          <w:sz w:val="36"/>
          <w:szCs w:val="36"/>
          <w:lang w:eastAsia="es-ES"/>
        </w:rPr>
      </w:pPr>
      <w:r w:rsidRPr="0093198E">
        <w:rPr>
          <w:rFonts w:ascii="Times New Roman" w:eastAsia="Times New Roman" w:hAnsi="Times New Roman" w:cs="Times New Roman"/>
          <w:sz w:val="36"/>
          <w:szCs w:val="36"/>
          <w:lang w:eastAsia="es-ES"/>
        </w:rPr>
        <w:t>Confederación Canaria de Empresarios</w:t>
      </w:r>
    </w:p>
    <w:p w14:paraId="54D7E310" w14:textId="77777777" w:rsidR="0093198E" w:rsidRDefault="00EE7286" w:rsidP="00481544">
      <w:pPr>
        <w:numPr>
          <w:ilvl w:val="0"/>
          <w:numId w:val="7"/>
        </w:numPr>
        <w:shd w:val="clear" w:color="auto" w:fill="FFFFFF"/>
        <w:spacing w:after="120" w:line="240" w:lineRule="auto"/>
        <w:ind w:left="0" w:hanging="357"/>
        <w:rPr>
          <w:rFonts w:ascii="Times New Roman" w:eastAsia="Times New Roman" w:hAnsi="Times New Roman" w:cs="Times New Roman"/>
          <w:color w:val="565656"/>
          <w:sz w:val="36"/>
          <w:szCs w:val="36"/>
          <w:lang w:eastAsia="es-ES"/>
        </w:rPr>
      </w:pPr>
      <w:r w:rsidRPr="0093198E">
        <w:rPr>
          <w:rFonts w:ascii="Times New Roman" w:eastAsia="Times New Roman" w:hAnsi="Times New Roman" w:cs="Times New Roman"/>
          <w:sz w:val="36"/>
          <w:szCs w:val="36"/>
          <w:lang w:eastAsia="es-ES"/>
        </w:rPr>
        <w:t>Consejo Social de la Universidad de Las Palmas de Gran Canaria</w:t>
      </w:r>
    </w:p>
    <w:p w14:paraId="052A23F4" w14:textId="65F3CBA2" w:rsidR="00EE7286" w:rsidRPr="0093198E" w:rsidRDefault="00EE7286" w:rsidP="00481544">
      <w:pPr>
        <w:numPr>
          <w:ilvl w:val="0"/>
          <w:numId w:val="7"/>
        </w:numPr>
        <w:shd w:val="clear" w:color="auto" w:fill="FFFFFF"/>
        <w:spacing w:after="120" w:line="240" w:lineRule="auto"/>
        <w:ind w:left="0" w:hanging="357"/>
        <w:rPr>
          <w:rFonts w:ascii="Times New Roman" w:eastAsia="Times New Roman" w:hAnsi="Times New Roman" w:cs="Times New Roman"/>
          <w:color w:val="565656"/>
          <w:sz w:val="36"/>
          <w:szCs w:val="36"/>
          <w:lang w:eastAsia="es-ES"/>
        </w:rPr>
      </w:pPr>
      <w:r w:rsidRPr="0093198E">
        <w:rPr>
          <w:rFonts w:ascii="Times New Roman" w:eastAsia="Times New Roman" w:hAnsi="Times New Roman" w:cs="Times New Roman"/>
          <w:sz w:val="36"/>
          <w:szCs w:val="36"/>
          <w:lang w:eastAsia="es-ES"/>
        </w:rPr>
        <w:lastRenderedPageBreak/>
        <w:t>Cristóbal García del Rosario</w:t>
      </w:r>
    </w:p>
    <w:p w14:paraId="59E542D3" w14:textId="77777777" w:rsidR="0093198E" w:rsidRDefault="00EE7286" w:rsidP="0093198E">
      <w:pPr>
        <w:numPr>
          <w:ilvl w:val="0"/>
          <w:numId w:val="7"/>
        </w:numPr>
        <w:shd w:val="clear" w:color="auto" w:fill="FFFFFF"/>
        <w:spacing w:after="120" w:line="240" w:lineRule="auto"/>
        <w:ind w:left="0" w:hanging="357"/>
        <w:rPr>
          <w:rFonts w:ascii="Times New Roman" w:eastAsia="Times New Roman" w:hAnsi="Times New Roman" w:cs="Times New Roman"/>
          <w:color w:val="565656"/>
          <w:sz w:val="36"/>
          <w:szCs w:val="36"/>
          <w:lang w:eastAsia="es-ES"/>
        </w:rPr>
      </w:pPr>
      <w:r w:rsidRPr="0093198E">
        <w:rPr>
          <w:rFonts w:ascii="Times New Roman" w:eastAsia="Times New Roman" w:hAnsi="Times New Roman" w:cs="Times New Roman"/>
          <w:sz w:val="36"/>
          <w:szCs w:val="36"/>
          <w:lang w:eastAsia="es-ES"/>
        </w:rPr>
        <w:t>Dinosol Supermercados, S. L.</w:t>
      </w:r>
    </w:p>
    <w:p w14:paraId="305EA98E" w14:textId="4406F4AC" w:rsidR="0093198E" w:rsidRPr="0093198E" w:rsidRDefault="00EE7286" w:rsidP="0093198E">
      <w:pPr>
        <w:numPr>
          <w:ilvl w:val="0"/>
          <w:numId w:val="7"/>
        </w:numPr>
        <w:shd w:val="clear" w:color="auto" w:fill="FFFFFF"/>
        <w:spacing w:after="120" w:line="240" w:lineRule="auto"/>
        <w:ind w:left="0" w:hanging="357"/>
        <w:rPr>
          <w:rFonts w:ascii="Times New Roman" w:eastAsia="Times New Roman" w:hAnsi="Times New Roman" w:cs="Times New Roman"/>
          <w:color w:val="565656"/>
          <w:sz w:val="36"/>
          <w:szCs w:val="36"/>
          <w:lang w:eastAsia="es-ES"/>
        </w:rPr>
      </w:pPr>
      <w:r w:rsidRPr="0093198E">
        <w:rPr>
          <w:rFonts w:ascii="Times New Roman" w:eastAsia="Times New Roman" w:hAnsi="Times New Roman" w:cs="Times New Roman"/>
          <w:sz w:val="36"/>
          <w:szCs w:val="36"/>
          <w:lang w:eastAsia="es-ES"/>
        </w:rPr>
        <w:t>Domingo Alonso</w:t>
      </w:r>
      <w:r w:rsidR="0093198E" w:rsidRPr="0093198E">
        <w:rPr>
          <w:rFonts w:ascii="Times New Roman" w:eastAsia="Times New Roman" w:hAnsi="Times New Roman" w:cs="Times New Roman"/>
          <w:sz w:val="36"/>
          <w:szCs w:val="36"/>
          <w:lang w:eastAsia="es-ES"/>
        </w:rPr>
        <w:t xml:space="preserve"> Group</w:t>
      </w:r>
      <w:r w:rsidRPr="0093198E">
        <w:rPr>
          <w:rFonts w:ascii="Times New Roman" w:eastAsia="Times New Roman" w:hAnsi="Times New Roman" w:cs="Times New Roman"/>
          <w:sz w:val="36"/>
          <w:szCs w:val="36"/>
          <w:lang w:eastAsia="es-ES"/>
        </w:rPr>
        <w:t xml:space="preserve">, S. </w:t>
      </w:r>
      <w:r w:rsidR="0093198E" w:rsidRPr="0093198E">
        <w:rPr>
          <w:rFonts w:ascii="Times New Roman" w:eastAsia="Times New Roman" w:hAnsi="Times New Roman" w:cs="Times New Roman"/>
          <w:sz w:val="36"/>
          <w:szCs w:val="36"/>
          <w:lang w:eastAsia="es-ES"/>
        </w:rPr>
        <w:t>L.</w:t>
      </w:r>
    </w:p>
    <w:p w14:paraId="4607B432" w14:textId="77777777" w:rsidR="0093198E" w:rsidRPr="0093198E" w:rsidRDefault="0093198E" w:rsidP="0093198E">
      <w:pPr>
        <w:numPr>
          <w:ilvl w:val="0"/>
          <w:numId w:val="7"/>
        </w:numPr>
        <w:shd w:val="clear" w:color="auto" w:fill="FFFFFF"/>
        <w:spacing w:after="120" w:line="240" w:lineRule="auto"/>
        <w:ind w:left="0" w:hanging="357"/>
        <w:rPr>
          <w:rFonts w:ascii="Times New Roman" w:eastAsia="Times New Roman" w:hAnsi="Times New Roman" w:cs="Times New Roman"/>
          <w:color w:val="565656"/>
          <w:sz w:val="36"/>
          <w:szCs w:val="36"/>
          <w:lang w:eastAsia="es-ES"/>
        </w:rPr>
      </w:pPr>
      <w:r>
        <w:rPr>
          <w:rFonts w:ascii="Times New Roman" w:eastAsia="Times New Roman" w:hAnsi="Times New Roman" w:cs="Times New Roman"/>
          <w:sz w:val="36"/>
          <w:szCs w:val="36"/>
          <w:lang w:eastAsia="es-ES"/>
        </w:rPr>
        <w:t>Domingo Miranda Cruz</w:t>
      </w:r>
    </w:p>
    <w:p w14:paraId="64E25D56" w14:textId="5B23A2B4" w:rsidR="0093198E" w:rsidRDefault="0093198E" w:rsidP="0093198E">
      <w:pPr>
        <w:numPr>
          <w:ilvl w:val="0"/>
          <w:numId w:val="7"/>
        </w:numPr>
        <w:shd w:val="clear" w:color="auto" w:fill="FFFFFF"/>
        <w:spacing w:after="120" w:line="240" w:lineRule="auto"/>
        <w:ind w:left="0" w:hanging="357"/>
        <w:rPr>
          <w:rFonts w:ascii="Times New Roman" w:eastAsia="Times New Roman" w:hAnsi="Times New Roman" w:cs="Times New Roman"/>
          <w:sz w:val="36"/>
          <w:szCs w:val="36"/>
          <w:lang w:eastAsia="es-ES"/>
        </w:rPr>
      </w:pPr>
      <w:r w:rsidRPr="0093198E">
        <w:rPr>
          <w:rFonts w:ascii="Times New Roman" w:eastAsia="Times New Roman" w:hAnsi="Times New Roman" w:cs="Times New Roman"/>
          <w:sz w:val="36"/>
          <w:szCs w:val="36"/>
          <w:lang w:eastAsia="es-ES"/>
        </w:rPr>
        <w:t>Editorial Prensa Canari</w:t>
      </w:r>
      <w:r>
        <w:rPr>
          <w:rFonts w:ascii="Times New Roman" w:eastAsia="Times New Roman" w:hAnsi="Times New Roman" w:cs="Times New Roman"/>
          <w:sz w:val="36"/>
          <w:szCs w:val="36"/>
          <w:lang w:eastAsia="es-ES"/>
        </w:rPr>
        <w:t>a, S.A.</w:t>
      </w:r>
    </w:p>
    <w:p w14:paraId="1E735699" w14:textId="6B0A52AE" w:rsidR="0093198E" w:rsidRDefault="0093198E" w:rsidP="0093198E">
      <w:pPr>
        <w:numPr>
          <w:ilvl w:val="0"/>
          <w:numId w:val="7"/>
        </w:numPr>
        <w:shd w:val="clear" w:color="auto" w:fill="FFFFFF"/>
        <w:spacing w:after="120" w:line="240" w:lineRule="auto"/>
        <w:ind w:left="0" w:hanging="357"/>
        <w:rPr>
          <w:rFonts w:ascii="Times New Roman" w:eastAsia="Times New Roman" w:hAnsi="Times New Roman" w:cs="Times New Roman"/>
          <w:sz w:val="36"/>
          <w:szCs w:val="36"/>
          <w:lang w:eastAsia="es-ES"/>
        </w:rPr>
      </w:pPr>
      <w:r>
        <w:rPr>
          <w:rFonts w:ascii="Times New Roman" w:eastAsia="Times New Roman" w:hAnsi="Times New Roman" w:cs="Times New Roman"/>
          <w:sz w:val="36"/>
          <w:szCs w:val="36"/>
          <w:lang w:eastAsia="es-ES"/>
        </w:rPr>
        <w:t>Endesa, S.A.</w:t>
      </w:r>
    </w:p>
    <w:p w14:paraId="18C2CB80" w14:textId="6A87E378" w:rsidR="0093198E" w:rsidRDefault="0093198E" w:rsidP="0093198E">
      <w:pPr>
        <w:numPr>
          <w:ilvl w:val="0"/>
          <w:numId w:val="7"/>
        </w:numPr>
        <w:shd w:val="clear" w:color="auto" w:fill="FFFFFF"/>
        <w:spacing w:after="120" w:line="240" w:lineRule="auto"/>
        <w:ind w:left="0" w:hanging="357"/>
        <w:rPr>
          <w:rFonts w:ascii="Times New Roman" w:eastAsia="Times New Roman" w:hAnsi="Times New Roman" w:cs="Times New Roman"/>
          <w:sz w:val="36"/>
          <w:szCs w:val="36"/>
          <w:lang w:eastAsia="es-ES"/>
        </w:rPr>
      </w:pPr>
      <w:r>
        <w:rPr>
          <w:rFonts w:ascii="Times New Roman" w:eastAsia="Times New Roman" w:hAnsi="Times New Roman" w:cs="Times New Roman"/>
          <w:sz w:val="36"/>
          <w:szCs w:val="36"/>
          <w:lang w:eastAsia="es-ES"/>
        </w:rPr>
        <w:t>Federación Provincial de la Pequeña y Mediana Empresa del Metal y Nuevas Tecnologías de Las Palmas (FEMEPA)</w:t>
      </w:r>
    </w:p>
    <w:p w14:paraId="0C825989" w14:textId="5B73017C" w:rsidR="0093198E" w:rsidRDefault="00F72995" w:rsidP="0093198E">
      <w:pPr>
        <w:numPr>
          <w:ilvl w:val="0"/>
          <w:numId w:val="7"/>
        </w:numPr>
        <w:shd w:val="clear" w:color="auto" w:fill="FFFFFF"/>
        <w:spacing w:after="120" w:line="240" w:lineRule="auto"/>
        <w:ind w:left="0" w:hanging="357"/>
        <w:rPr>
          <w:rFonts w:ascii="Times New Roman" w:eastAsia="Times New Roman" w:hAnsi="Times New Roman" w:cs="Times New Roman"/>
          <w:sz w:val="36"/>
          <w:szCs w:val="36"/>
          <w:lang w:eastAsia="es-ES"/>
        </w:rPr>
      </w:pPr>
      <w:r w:rsidRPr="00F72995">
        <w:rPr>
          <w:rFonts w:ascii="Times New Roman" w:eastAsia="Times New Roman" w:hAnsi="Times New Roman" w:cs="Times New Roman"/>
          <w:sz w:val="36"/>
          <w:szCs w:val="36"/>
          <w:lang w:eastAsia="es-ES"/>
        </w:rPr>
        <w:t>Fernand</w:t>
      </w:r>
      <w:r>
        <w:rPr>
          <w:rFonts w:ascii="Times New Roman" w:eastAsia="Times New Roman" w:hAnsi="Times New Roman" w:cs="Times New Roman"/>
          <w:sz w:val="36"/>
          <w:szCs w:val="36"/>
          <w:lang w:eastAsia="es-ES"/>
        </w:rPr>
        <w:t>o Robaina González</w:t>
      </w:r>
    </w:p>
    <w:p w14:paraId="18A25F57" w14:textId="57231CE7" w:rsidR="00F72995" w:rsidRDefault="00F72995" w:rsidP="0093198E">
      <w:pPr>
        <w:numPr>
          <w:ilvl w:val="0"/>
          <w:numId w:val="7"/>
        </w:numPr>
        <w:shd w:val="clear" w:color="auto" w:fill="FFFFFF"/>
        <w:spacing w:after="120" w:line="240" w:lineRule="auto"/>
        <w:ind w:left="0" w:hanging="357"/>
        <w:rPr>
          <w:rFonts w:ascii="Times New Roman" w:eastAsia="Times New Roman" w:hAnsi="Times New Roman" w:cs="Times New Roman"/>
          <w:sz w:val="36"/>
          <w:szCs w:val="36"/>
          <w:lang w:eastAsia="es-ES"/>
        </w:rPr>
      </w:pPr>
      <w:r>
        <w:rPr>
          <w:rFonts w:ascii="Times New Roman" w:eastAsia="Times New Roman" w:hAnsi="Times New Roman" w:cs="Times New Roman"/>
          <w:sz w:val="36"/>
          <w:szCs w:val="36"/>
          <w:lang w:eastAsia="es-ES"/>
        </w:rPr>
        <w:t>Francisco Quintana Navarro</w:t>
      </w:r>
    </w:p>
    <w:p w14:paraId="437FA1EE" w14:textId="2F2EC82E" w:rsidR="00F72995" w:rsidRDefault="00F72995" w:rsidP="0093198E">
      <w:pPr>
        <w:numPr>
          <w:ilvl w:val="0"/>
          <w:numId w:val="7"/>
        </w:numPr>
        <w:shd w:val="clear" w:color="auto" w:fill="FFFFFF"/>
        <w:spacing w:after="120" w:line="240" w:lineRule="auto"/>
        <w:ind w:left="0" w:hanging="357"/>
        <w:rPr>
          <w:rFonts w:ascii="Times New Roman" w:eastAsia="Times New Roman" w:hAnsi="Times New Roman" w:cs="Times New Roman"/>
          <w:sz w:val="36"/>
          <w:szCs w:val="36"/>
          <w:lang w:eastAsia="es-ES"/>
        </w:rPr>
      </w:pPr>
      <w:r>
        <w:rPr>
          <w:rFonts w:ascii="Times New Roman" w:eastAsia="Times New Roman" w:hAnsi="Times New Roman" w:cs="Times New Roman"/>
          <w:sz w:val="36"/>
          <w:szCs w:val="36"/>
          <w:lang w:eastAsia="es-ES"/>
        </w:rPr>
        <w:t>Fundación Canaria Auditorio y Teatro de Las Palmas de Gran Canaria</w:t>
      </w:r>
    </w:p>
    <w:p w14:paraId="2A35FFCE" w14:textId="4A20C6F1" w:rsidR="00F72995" w:rsidRDefault="00F72995" w:rsidP="0093198E">
      <w:pPr>
        <w:numPr>
          <w:ilvl w:val="0"/>
          <w:numId w:val="7"/>
        </w:numPr>
        <w:shd w:val="clear" w:color="auto" w:fill="FFFFFF"/>
        <w:spacing w:after="120" w:line="240" w:lineRule="auto"/>
        <w:ind w:left="0" w:hanging="357"/>
        <w:rPr>
          <w:rFonts w:ascii="Times New Roman" w:eastAsia="Times New Roman" w:hAnsi="Times New Roman" w:cs="Times New Roman"/>
          <w:sz w:val="36"/>
          <w:szCs w:val="36"/>
          <w:lang w:eastAsia="es-ES"/>
        </w:rPr>
      </w:pPr>
      <w:r>
        <w:rPr>
          <w:rFonts w:ascii="Times New Roman" w:eastAsia="Times New Roman" w:hAnsi="Times New Roman" w:cs="Times New Roman"/>
          <w:sz w:val="36"/>
          <w:szCs w:val="36"/>
          <w:lang w:eastAsia="es-ES"/>
        </w:rPr>
        <w:t>Fundación MAPFRE Canarias</w:t>
      </w:r>
    </w:p>
    <w:p w14:paraId="634A7E8A" w14:textId="10766824" w:rsidR="00F72995" w:rsidRDefault="00F72995" w:rsidP="0093198E">
      <w:pPr>
        <w:numPr>
          <w:ilvl w:val="0"/>
          <w:numId w:val="7"/>
        </w:numPr>
        <w:shd w:val="clear" w:color="auto" w:fill="FFFFFF"/>
        <w:spacing w:after="120" w:line="240" w:lineRule="auto"/>
        <w:ind w:left="0" w:hanging="357"/>
        <w:rPr>
          <w:rFonts w:ascii="Times New Roman" w:eastAsia="Times New Roman" w:hAnsi="Times New Roman" w:cs="Times New Roman"/>
          <w:sz w:val="36"/>
          <w:szCs w:val="36"/>
          <w:lang w:eastAsia="es-ES"/>
        </w:rPr>
      </w:pPr>
      <w:r>
        <w:rPr>
          <w:rFonts w:ascii="Times New Roman" w:eastAsia="Times New Roman" w:hAnsi="Times New Roman" w:cs="Times New Roman"/>
          <w:sz w:val="36"/>
          <w:szCs w:val="36"/>
          <w:lang w:eastAsia="es-ES"/>
        </w:rPr>
        <w:t>Gabinete Literario de Las Palmas</w:t>
      </w:r>
    </w:p>
    <w:p w14:paraId="102F9752" w14:textId="192B7BB0" w:rsidR="00F72995" w:rsidRDefault="00F72995" w:rsidP="0093198E">
      <w:pPr>
        <w:numPr>
          <w:ilvl w:val="0"/>
          <w:numId w:val="7"/>
        </w:numPr>
        <w:shd w:val="clear" w:color="auto" w:fill="FFFFFF"/>
        <w:spacing w:after="120" w:line="240" w:lineRule="auto"/>
        <w:ind w:left="0" w:hanging="357"/>
        <w:rPr>
          <w:rFonts w:ascii="Times New Roman" w:eastAsia="Times New Roman" w:hAnsi="Times New Roman" w:cs="Times New Roman"/>
          <w:sz w:val="36"/>
          <w:szCs w:val="36"/>
          <w:lang w:eastAsia="es-ES"/>
        </w:rPr>
      </w:pPr>
      <w:r>
        <w:rPr>
          <w:rFonts w:ascii="Times New Roman" w:eastAsia="Times New Roman" w:hAnsi="Times New Roman" w:cs="Times New Roman"/>
          <w:sz w:val="36"/>
          <w:szCs w:val="36"/>
          <w:lang w:eastAsia="es-ES"/>
        </w:rPr>
        <w:t>Grupo Tecnológico Canario</w:t>
      </w:r>
    </w:p>
    <w:p w14:paraId="5045F856" w14:textId="4BB93968" w:rsidR="00F72995" w:rsidRPr="00F72995" w:rsidRDefault="00F72995" w:rsidP="00F72995">
      <w:pPr>
        <w:numPr>
          <w:ilvl w:val="0"/>
          <w:numId w:val="7"/>
        </w:numPr>
        <w:shd w:val="clear" w:color="auto" w:fill="FFFFFF"/>
        <w:spacing w:after="120" w:line="240" w:lineRule="auto"/>
        <w:ind w:left="0" w:hanging="357"/>
        <w:rPr>
          <w:rFonts w:ascii="Times New Roman" w:eastAsia="Times New Roman" w:hAnsi="Times New Roman" w:cs="Times New Roman"/>
          <w:sz w:val="36"/>
          <w:szCs w:val="36"/>
          <w:lang w:eastAsia="es-ES"/>
        </w:rPr>
      </w:pPr>
      <w:r>
        <w:rPr>
          <w:rFonts w:ascii="Times New Roman" w:eastAsia="Times New Roman" w:hAnsi="Times New Roman" w:cs="Times New Roman"/>
          <w:sz w:val="36"/>
          <w:szCs w:val="36"/>
          <w:lang w:eastAsia="es-ES"/>
        </w:rPr>
        <w:t>Gustavo Albarracín Fernández</w:t>
      </w:r>
    </w:p>
    <w:p w14:paraId="054E7B6A" w14:textId="2FA6A22D" w:rsidR="00F72995" w:rsidRDefault="00F72995" w:rsidP="00F72995">
      <w:pPr>
        <w:numPr>
          <w:ilvl w:val="0"/>
          <w:numId w:val="7"/>
        </w:numPr>
        <w:shd w:val="clear" w:color="auto" w:fill="FFFFFF"/>
        <w:spacing w:after="120" w:line="240" w:lineRule="auto"/>
        <w:ind w:left="0" w:hanging="357"/>
        <w:rPr>
          <w:rFonts w:ascii="Times New Roman" w:eastAsia="Times New Roman" w:hAnsi="Times New Roman" w:cs="Times New Roman"/>
          <w:sz w:val="36"/>
          <w:szCs w:val="36"/>
          <w:lang w:eastAsia="es-ES"/>
        </w:rPr>
      </w:pPr>
      <w:r>
        <w:rPr>
          <w:rFonts w:ascii="Times New Roman" w:eastAsia="Times New Roman" w:hAnsi="Times New Roman" w:cs="Times New Roman"/>
          <w:sz w:val="36"/>
          <w:szCs w:val="36"/>
          <w:lang w:eastAsia="es-ES"/>
        </w:rPr>
        <w:t>Harinera Canarias, S.A.</w:t>
      </w:r>
      <w:r w:rsidR="00DA1CD4">
        <w:rPr>
          <w:rFonts w:ascii="Times New Roman" w:eastAsia="Times New Roman" w:hAnsi="Times New Roman" w:cs="Times New Roman"/>
          <w:sz w:val="36"/>
          <w:szCs w:val="36"/>
          <w:lang w:eastAsia="es-ES"/>
        </w:rPr>
        <w:t xml:space="preserve"> (HARICANA)</w:t>
      </w:r>
    </w:p>
    <w:p w14:paraId="3B1E0C20" w14:textId="77777777" w:rsidR="00F72995" w:rsidRDefault="00F72995" w:rsidP="00F72995">
      <w:pPr>
        <w:numPr>
          <w:ilvl w:val="0"/>
          <w:numId w:val="7"/>
        </w:numPr>
        <w:shd w:val="clear" w:color="auto" w:fill="FFFFFF"/>
        <w:spacing w:after="120" w:line="240" w:lineRule="auto"/>
        <w:ind w:left="0" w:hanging="357"/>
        <w:rPr>
          <w:rFonts w:ascii="Times New Roman" w:eastAsia="Times New Roman" w:hAnsi="Times New Roman" w:cs="Times New Roman"/>
          <w:sz w:val="36"/>
          <w:szCs w:val="36"/>
          <w:lang w:eastAsia="es-ES"/>
        </w:rPr>
      </w:pPr>
      <w:r>
        <w:rPr>
          <w:rFonts w:ascii="Times New Roman" w:eastAsia="Times New Roman" w:hAnsi="Times New Roman" w:cs="Times New Roman"/>
          <w:sz w:val="36"/>
          <w:szCs w:val="36"/>
          <w:lang w:eastAsia="es-ES"/>
        </w:rPr>
        <w:t>Hospital Perpetuo Socorro</w:t>
      </w:r>
    </w:p>
    <w:p w14:paraId="1853364A" w14:textId="77777777" w:rsidR="00F72995" w:rsidRDefault="00F72995" w:rsidP="00F72995">
      <w:pPr>
        <w:numPr>
          <w:ilvl w:val="0"/>
          <w:numId w:val="7"/>
        </w:numPr>
        <w:shd w:val="clear" w:color="auto" w:fill="FFFFFF"/>
        <w:spacing w:after="120" w:line="240" w:lineRule="auto"/>
        <w:ind w:left="0" w:hanging="357"/>
        <w:rPr>
          <w:rFonts w:ascii="Times New Roman" w:eastAsia="Times New Roman" w:hAnsi="Times New Roman" w:cs="Times New Roman"/>
          <w:sz w:val="36"/>
          <w:szCs w:val="36"/>
          <w:lang w:eastAsia="es-ES"/>
        </w:rPr>
      </w:pPr>
      <w:r>
        <w:rPr>
          <w:rFonts w:ascii="Times New Roman" w:eastAsia="Times New Roman" w:hAnsi="Times New Roman" w:cs="Times New Roman"/>
          <w:sz w:val="36"/>
          <w:szCs w:val="36"/>
          <w:lang w:eastAsia="es-ES"/>
        </w:rPr>
        <w:t>Hospital Policlínico La Paloma</w:t>
      </w:r>
    </w:p>
    <w:p w14:paraId="1CB36759" w14:textId="77777777" w:rsidR="00F72995" w:rsidRDefault="00F72995" w:rsidP="00F72995">
      <w:pPr>
        <w:numPr>
          <w:ilvl w:val="0"/>
          <w:numId w:val="7"/>
        </w:numPr>
        <w:shd w:val="clear" w:color="auto" w:fill="FFFFFF"/>
        <w:spacing w:after="120" w:line="240" w:lineRule="auto"/>
        <w:ind w:left="0" w:hanging="357"/>
        <w:rPr>
          <w:rFonts w:ascii="Times New Roman" w:eastAsia="Times New Roman" w:hAnsi="Times New Roman" w:cs="Times New Roman"/>
          <w:sz w:val="36"/>
          <w:szCs w:val="36"/>
          <w:lang w:eastAsia="es-ES"/>
        </w:rPr>
      </w:pPr>
      <w:r>
        <w:rPr>
          <w:rFonts w:ascii="Times New Roman" w:eastAsia="Times New Roman" w:hAnsi="Times New Roman" w:cs="Times New Roman"/>
          <w:sz w:val="36"/>
          <w:szCs w:val="36"/>
          <w:lang w:eastAsia="es-ES"/>
        </w:rPr>
        <w:lastRenderedPageBreak/>
        <w:t>IFA Canarias, S.L.</w:t>
      </w:r>
    </w:p>
    <w:p w14:paraId="49132F5E" w14:textId="77777777" w:rsidR="00F72995" w:rsidRDefault="00F72995" w:rsidP="00F72995">
      <w:pPr>
        <w:numPr>
          <w:ilvl w:val="0"/>
          <w:numId w:val="7"/>
        </w:numPr>
        <w:shd w:val="clear" w:color="auto" w:fill="FFFFFF"/>
        <w:spacing w:after="120" w:line="240" w:lineRule="auto"/>
        <w:ind w:left="0" w:hanging="357"/>
        <w:rPr>
          <w:rFonts w:ascii="Times New Roman" w:eastAsia="Times New Roman" w:hAnsi="Times New Roman" w:cs="Times New Roman"/>
          <w:sz w:val="36"/>
          <w:szCs w:val="36"/>
          <w:lang w:eastAsia="es-ES"/>
        </w:rPr>
      </w:pPr>
      <w:r>
        <w:rPr>
          <w:rFonts w:ascii="Times New Roman" w:eastAsia="Times New Roman" w:hAnsi="Times New Roman" w:cs="Times New Roman"/>
          <w:sz w:val="36"/>
          <w:szCs w:val="36"/>
          <w:lang w:eastAsia="es-ES"/>
        </w:rPr>
        <w:t>Inetel Technologies, S.A.</w:t>
      </w:r>
    </w:p>
    <w:p w14:paraId="22407F19" w14:textId="77777777" w:rsidR="00F72995" w:rsidRDefault="00F72995" w:rsidP="00F72995">
      <w:pPr>
        <w:numPr>
          <w:ilvl w:val="0"/>
          <w:numId w:val="7"/>
        </w:numPr>
        <w:shd w:val="clear" w:color="auto" w:fill="FFFFFF"/>
        <w:spacing w:after="120" w:line="240" w:lineRule="auto"/>
        <w:ind w:left="0" w:hanging="357"/>
        <w:rPr>
          <w:rFonts w:ascii="Times New Roman" w:eastAsia="Times New Roman" w:hAnsi="Times New Roman" w:cs="Times New Roman"/>
          <w:sz w:val="36"/>
          <w:szCs w:val="36"/>
          <w:lang w:eastAsia="es-ES"/>
        </w:rPr>
      </w:pPr>
      <w:r>
        <w:rPr>
          <w:rFonts w:ascii="Times New Roman" w:eastAsia="Times New Roman" w:hAnsi="Times New Roman" w:cs="Times New Roman"/>
          <w:sz w:val="36"/>
          <w:szCs w:val="36"/>
          <w:lang w:eastAsia="es-ES"/>
        </w:rPr>
        <w:t>Informaciones Canarias, S.A.</w:t>
      </w:r>
    </w:p>
    <w:p w14:paraId="27B44803" w14:textId="77777777" w:rsidR="00F72995" w:rsidRDefault="00F72995" w:rsidP="00F72995">
      <w:pPr>
        <w:numPr>
          <w:ilvl w:val="0"/>
          <w:numId w:val="7"/>
        </w:numPr>
        <w:shd w:val="clear" w:color="auto" w:fill="FFFFFF"/>
        <w:spacing w:after="120" w:line="240" w:lineRule="auto"/>
        <w:ind w:left="0" w:hanging="357"/>
        <w:rPr>
          <w:rFonts w:ascii="Times New Roman" w:eastAsia="Times New Roman" w:hAnsi="Times New Roman" w:cs="Times New Roman"/>
          <w:sz w:val="36"/>
          <w:szCs w:val="36"/>
          <w:lang w:eastAsia="es-ES"/>
        </w:rPr>
      </w:pPr>
      <w:r>
        <w:rPr>
          <w:rFonts w:ascii="Times New Roman" w:eastAsia="Times New Roman" w:hAnsi="Times New Roman" w:cs="Times New Roman"/>
          <w:sz w:val="36"/>
          <w:szCs w:val="36"/>
          <w:lang w:eastAsia="es-ES"/>
        </w:rPr>
        <w:t>Jorge Rodríguez Díaz</w:t>
      </w:r>
    </w:p>
    <w:p w14:paraId="147C69DB" w14:textId="77777777" w:rsidR="00F72995" w:rsidRDefault="00F72995" w:rsidP="00F72995">
      <w:pPr>
        <w:numPr>
          <w:ilvl w:val="0"/>
          <w:numId w:val="7"/>
        </w:numPr>
        <w:shd w:val="clear" w:color="auto" w:fill="FFFFFF"/>
        <w:spacing w:after="120" w:line="240" w:lineRule="auto"/>
        <w:ind w:left="0" w:hanging="357"/>
        <w:rPr>
          <w:rFonts w:ascii="Times New Roman" w:eastAsia="Times New Roman" w:hAnsi="Times New Roman" w:cs="Times New Roman"/>
          <w:sz w:val="36"/>
          <w:szCs w:val="36"/>
          <w:lang w:eastAsia="es-ES"/>
        </w:rPr>
      </w:pPr>
      <w:r w:rsidRPr="00F72995">
        <w:rPr>
          <w:rFonts w:ascii="Times New Roman" w:eastAsia="Times New Roman" w:hAnsi="Times New Roman" w:cs="Times New Roman"/>
          <w:sz w:val="36"/>
          <w:szCs w:val="36"/>
          <w:lang w:eastAsia="es-ES"/>
        </w:rPr>
        <w:t>José Miguel</w:t>
      </w:r>
      <w:r>
        <w:rPr>
          <w:rFonts w:ascii="Times New Roman" w:eastAsia="Times New Roman" w:hAnsi="Times New Roman" w:cs="Times New Roman"/>
          <w:sz w:val="36"/>
          <w:szCs w:val="36"/>
          <w:lang w:eastAsia="es-ES"/>
        </w:rPr>
        <w:t xml:space="preserve"> Bravo de Laguna Bermúdez</w:t>
      </w:r>
    </w:p>
    <w:p w14:paraId="275B22C7" w14:textId="77777777" w:rsidR="00F72995" w:rsidRDefault="00F72995" w:rsidP="00F72995">
      <w:pPr>
        <w:numPr>
          <w:ilvl w:val="0"/>
          <w:numId w:val="7"/>
        </w:numPr>
        <w:shd w:val="clear" w:color="auto" w:fill="FFFFFF"/>
        <w:spacing w:after="120" w:line="240" w:lineRule="auto"/>
        <w:ind w:left="0" w:hanging="357"/>
        <w:rPr>
          <w:rFonts w:ascii="Times New Roman" w:eastAsia="Times New Roman" w:hAnsi="Times New Roman" w:cs="Times New Roman"/>
          <w:sz w:val="36"/>
          <w:szCs w:val="36"/>
          <w:lang w:eastAsia="es-ES"/>
        </w:rPr>
      </w:pPr>
      <w:r>
        <w:rPr>
          <w:rFonts w:ascii="Times New Roman" w:eastAsia="Times New Roman" w:hAnsi="Times New Roman" w:cs="Times New Roman"/>
          <w:sz w:val="36"/>
          <w:szCs w:val="36"/>
          <w:lang w:eastAsia="es-ES"/>
        </w:rPr>
        <w:t>José Ramón Risueño San Román</w:t>
      </w:r>
    </w:p>
    <w:p w14:paraId="4A14FFEA" w14:textId="77777777" w:rsidR="00F72995" w:rsidRDefault="00F72995" w:rsidP="00F72995">
      <w:pPr>
        <w:numPr>
          <w:ilvl w:val="0"/>
          <w:numId w:val="7"/>
        </w:numPr>
        <w:shd w:val="clear" w:color="auto" w:fill="FFFFFF"/>
        <w:spacing w:after="120" w:line="240" w:lineRule="auto"/>
        <w:ind w:left="0" w:hanging="357"/>
        <w:rPr>
          <w:rFonts w:ascii="Times New Roman" w:eastAsia="Times New Roman" w:hAnsi="Times New Roman" w:cs="Times New Roman"/>
          <w:sz w:val="36"/>
          <w:szCs w:val="36"/>
          <w:lang w:eastAsia="es-ES"/>
        </w:rPr>
      </w:pPr>
      <w:r>
        <w:rPr>
          <w:rFonts w:ascii="Times New Roman" w:eastAsia="Times New Roman" w:hAnsi="Times New Roman" w:cs="Times New Roman"/>
          <w:sz w:val="36"/>
          <w:szCs w:val="36"/>
          <w:lang w:eastAsia="es-ES"/>
        </w:rPr>
        <w:t>José Regidor García</w:t>
      </w:r>
    </w:p>
    <w:p w14:paraId="2E720FC7" w14:textId="77777777" w:rsidR="00F72995" w:rsidRDefault="00F72995" w:rsidP="00F72995">
      <w:pPr>
        <w:numPr>
          <w:ilvl w:val="0"/>
          <w:numId w:val="7"/>
        </w:numPr>
        <w:shd w:val="clear" w:color="auto" w:fill="FFFFFF"/>
        <w:spacing w:after="120" w:line="240" w:lineRule="auto"/>
        <w:ind w:left="0" w:hanging="357"/>
        <w:rPr>
          <w:rFonts w:ascii="Times New Roman" w:eastAsia="Times New Roman" w:hAnsi="Times New Roman" w:cs="Times New Roman"/>
          <w:sz w:val="36"/>
          <w:szCs w:val="36"/>
          <w:lang w:eastAsia="es-ES"/>
        </w:rPr>
      </w:pPr>
      <w:r>
        <w:rPr>
          <w:rFonts w:ascii="Times New Roman" w:eastAsia="Times New Roman" w:hAnsi="Times New Roman" w:cs="Times New Roman"/>
          <w:sz w:val="36"/>
          <w:szCs w:val="36"/>
          <w:lang w:eastAsia="es-ES"/>
        </w:rPr>
        <w:t>Juan Díaz Cremades</w:t>
      </w:r>
    </w:p>
    <w:p w14:paraId="08ED4CDC" w14:textId="77777777" w:rsidR="00F72995" w:rsidRDefault="00F72995" w:rsidP="00F72995">
      <w:pPr>
        <w:numPr>
          <w:ilvl w:val="0"/>
          <w:numId w:val="7"/>
        </w:numPr>
        <w:shd w:val="clear" w:color="auto" w:fill="FFFFFF"/>
        <w:spacing w:after="120" w:line="240" w:lineRule="auto"/>
        <w:ind w:left="0" w:hanging="357"/>
        <w:rPr>
          <w:rFonts w:ascii="Times New Roman" w:eastAsia="Times New Roman" w:hAnsi="Times New Roman" w:cs="Times New Roman"/>
          <w:sz w:val="36"/>
          <w:szCs w:val="36"/>
          <w:lang w:eastAsia="es-ES"/>
        </w:rPr>
      </w:pPr>
      <w:r>
        <w:rPr>
          <w:rFonts w:ascii="Times New Roman" w:eastAsia="Times New Roman" w:hAnsi="Times New Roman" w:cs="Times New Roman"/>
          <w:sz w:val="36"/>
          <w:szCs w:val="36"/>
          <w:lang w:eastAsia="es-ES"/>
        </w:rPr>
        <w:t>Juan Francisco García González</w:t>
      </w:r>
    </w:p>
    <w:p w14:paraId="280BE348" w14:textId="40F42FDC" w:rsidR="00DA1CD4" w:rsidRDefault="00DA1CD4" w:rsidP="00F72995">
      <w:pPr>
        <w:numPr>
          <w:ilvl w:val="0"/>
          <w:numId w:val="7"/>
        </w:numPr>
        <w:shd w:val="clear" w:color="auto" w:fill="FFFFFF"/>
        <w:spacing w:after="120" w:line="240" w:lineRule="auto"/>
        <w:ind w:left="0" w:hanging="357"/>
        <w:rPr>
          <w:rFonts w:ascii="Times New Roman" w:eastAsia="Times New Roman" w:hAnsi="Times New Roman" w:cs="Times New Roman"/>
          <w:sz w:val="36"/>
          <w:szCs w:val="36"/>
          <w:lang w:eastAsia="es-ES"/>
        </w:rPr>
      </w:pPr>
      <w:r>
        <w:rPr>
          <w:rFonts w:ascii="Times New Roman" w:eastAsia="Times New Roman" w:hAnsi="Times New Roman" w:cs="Times New Roman"/>
          <w:sz w:val="36"/>
          <w:szCs w:val="36"/>
          <w:lang w:eastAsia="es-ES"/>
        </w:rPr>
        <w:t>Juan José Laforet Hernández</w:t>
      </w:r>
    </w:p>
    <w:p w14:paraId="077D1413" w14:textId="77777777" w:rsidR="00F72995" w:rsidRDefault="00F72995" w:rsidP="00F72995">
      <w:pPr>
        <w:numPr>
          <w:ilvl w:val="0"/>
          <w:numId w:val="7"/>
        </w:numPr>
        <w:shd w:val="clear" w:color="auto" w:fill="FFFFFF"/>
        <w:spacing w:after="120" w:line="240" w:lineRule="auto"/>
        <w:ind w:left="0" w:hanging="357"/>
        <w:rPr>
          <w:rFonts w:ascii="Times New Roman" w:eastAsia="Times New Roman" w:hAnsi="Times New Roman" w:cs="Times New Roman"/>
          <w:sz w:val="36"/>
          <w:szCs w:val="36"/>
          <w:lang w:eastAsia="es-ES"/>
        </w:rPr>
      </w:pPr>
      <w:r>
        <w:rPr>
          <w:rFonts w:ascii="Times New Roman" w:eastAsia="Times New Roman" w:hAnsi="Times New Roman" w:cs="Times New Roman"/>
          <w:sz w:val="36"/>
          <w:szCs w:val="36"/>
          <w:lang w:eastAsia="es-ES"/>
        </w:rPr>
        <w:t>Litografía González, S.A.</w:t>
      </w:r>
    </w:p>
    <w:p w14:paraId="2E6FA6A0" w14:textId="77777777" w:rsidR="00F72995" w:rsidRDefault="00F72995" w:rsidP="00F72995">
      <w:pPr>
        <w:numPr>
          <w:ilvl w:val="0"/>
          <w:numId w:val="7"/>
        </w:numPr>
        <w:shd w:val="clear" w:color="auto" w:fill="FFFFFF"/>
        <w:spacing w:after="120" w:line="240" w:lineRule="auto"/>
        <w:ind w:left="0" w:hanging="357"/>
        <w:rPr>
          <w:rFonts w:ascii="Times New Roman" w:eastAsia="Times New Roman" w:hAnsi="Times New Roman" w:cs="Times New Roman"/>
          <w:sz w:val="36"/>
          <w:szCs w:val="36"/>
          <w:lang w:eastAsia="es-ES"/>
        </w:rPr>
      </w:pPr>
      <w:r>
        <w:rPr>
          <w:rFonts w:ascii="Times New Roman" w:eastAsia="Times New Roman" w:hAnsi="Times New Roman" w:cs="Times New Roman"/>
          <w:sz w:val="36"/>
          <w:szCs w:val="36"/>
          <w:lang w:eastAsia="es-ES"/>
        </w:rPr>
        <w:t>Luis Eduardo Sainz de los Terreros Isaza</w:t>
      </w:r>
    </w:p>
    <w:p w14:paraId="5D9067CF" w14:textId="77777777" w:rsidR="00F72995" w:rsidRDefault="00F72995" w:rsidP="00F72995">
      <w:pPr>
        <w:numPr>
          <w:ilvl w:val="0"/>
          <w:numId w:val="7"/>
        </w:numPr>
        <w:shd w:val="clear" w:color="auto" w:fill="FFFFFF"/>
        <w:spacing w:after="120" w:line="240" w:lineRule="auto"/>
        <w:ind w:left="0" w:hanging="357"/>
        <w:rPr>
          <w:rFonts w:ascii="Times New Roman" w:eastAsia="Times New Roman" w:hAnsi="Times New Roman" w:cs="Times New Roman"/>
          <w:sz w:val="36"/>
          <w:szCs w:val="36"/>
          <w:lang w:eastAsia="es-ES"/>
        </w:rPr>
      </w:pPr>
      <w:r>
        <w:rPr>
          <w:rFonts w:ascii="Times New Roman" w:eastAsia="Times New Roman" w:hAnsi="Times New Roman" w:cs="Times New Roman"/>
          <w:sz w:val="36"/>
          <w:szCs w:val="36"/>
          <w:lang w:eastAsia="es-ES"/>
        </w:rPr>
        <w:t>Manuel Campos Gómez</w:t>
      </w:r>
      <w:r w:rsidRPr="00F72995">
        <w:rPr>
          <w:rFonts w:ascii="Times New Roman" w:eastAsia="Times New Roman" w:hAnsi="Times New Roman" w:cs="Times New Roman"/>
          <w:sz w:val="36"/>
          <w:szCs w:val="36"/>
          <w:lang w:eastAsia="es-ES"/>
        </w:rPr>
        <w:t xml:space="preserve"> </w:t>
      </w:r>
    </w:p>
    <w:p w14:paraId="15D93255" w14:textId="486C9B1B" w:rsidR="00F72995" w:rsidRDefault="00F72995" w:rsidP="00F72995">
      <w:pPr>
        <w:numPr>
          <w:ilvl w:val="0"/>
          <w:numId w:val="7"/>
        </w:numPr>
        <w:shd w:val="clear" w:color="auto" w:fill="FFFFFF"/>
        <w:spacing w:after="120" w:line="240" w:lineRule="auto"/>
        <w:ind w:left="0" w:hanging="357"/>
        <w:rPr>
          <w:rFonts w:ascii="Times New Roman" w:eastAsia="Times New Roman" w:hAnsi="Times New Roman" w:cs="Times New Roman"/>
          <w:sz w:val="36"/>
          <w:szCs w:val="36"/>
          <w:lang w:eastAsia="es-ES"/>
        </w:rPr>
      </w:pPr>
      <w:r>
        <w:rPr>
          <w:rFonts w:ascii="Times New Roman" w:eastAsia="Times New Roman" w:hAnsi="Times New Roman" w:cs="Times New Roman"/>
          <w:sz w:val="36"/>
          <w:szCs w:val="36"/>
          <w:lang w:eastAsia="es-ES"/>
        </w:rPr>
        <w:t>Pedro Betancor León</w:t>
      </w:r>
    </w:p>
    <w:p w14:paraId="1FC69D2C" w14:textId="77777777" w:rsidR="00F72995" w:rsidRDefault="00F72995" w:rsidP="00F72995">
      <w:pPr>
        <w:numPr>
          <w:ilvl w:val="0"/>
          <w:numId w:val="7"/>
        </w:numPr>
        <w:shd w:val="clear" w:color="auto" w:fill="FFFFFF"/>
        <w:spacing w:after="120" w:line="240" w:lineRule="auto"/>
        <w:ind w:left="0" w:hanging="357"/>
        <w:rPr>
          <w:rFonts w:ascii="Times New Roman" w:eastAsia="Times New Roman" w:hAnsi="Times New Roman" w:cs="Times New Roman"/>
          <w:sz w:val="36"/>
          <w:szCs w:val="36"/>
          <w:lang w:eastAsia="es-ES"/>
        </w:rPr>
      </w:pPr>
      <w:r>
        <w:rPr>
          <w:rFonts w:ascii="Times New Roman" w:eastAsia="Times New Roman" w:hAnsi="Times New Roman" w:cs="Times New Roman"/>
          <w:sz w:val="36"/>
          <w:szCs w:val="36"/>
          <w:lang w:eastAsia="es-ES"/>
        </w:rPr>
        <w:t>Publicidad Atlantis, S.A.</w:t>
      </w:r>
    </w:p>
    <w:p w14:paraId="246121D4" w14:textId="21A802D7" w:rsidR="00F72995" w:rsidRDefault="00F72995" w:rsidP="00F72995">
      <w:pPr>
        <w:numPr>
          <w:ilvl w:val="0"/>
          <w:numId w:val="7"/>
        </w:numPr>
        <w:shd w:val="clear" w:color="auto" w:fill="FFFFFF"/>
        <w:spacing w:after="120" w:line="240" w:lineRule="auto"/>
        <w:ind w:left="0" w:hanging="357"/>
        <w:rPr>
          <w:rFonts w:ascii="Times New Roman" w:eastAsia="Times New Roman" w:hAnsi="Times New Roman" w:cs="Times New Roman"/>
          <w:sz w:val="36"/>
          <w:szCs w:val="36"/>
          <w:lang w:eastAsia="es-ES"/>
        </w:rPr>
      </w:pPr>
      <w:r>
        <w:rPr>
          <w:rFonts w:ascii="Times New Roman" w:eastAsia="Times New Roman" w:hAnsi="Times New Roman" w:cs="Times New Roman"/>
          <w:sz w:val="36"/>
          <w:szCs w:val="36"/>
          <w:lang w:eastAsia="es-ES"/>
        </w:rPr>
        <w:t>Rafa</w:t>
      </w:r>
      <w:r w:rsidR="00DA1CD4">
        <w:rPr>
          <w:rFonts w:ascii="Times New Roman" w:eastAsia="Times New Roman" w:hAnsi="Times New Roman" w:cs="Times New Roman"/>
          <w:sz w:val="36"/>
          <w:szCs w:val="36"/>
          <w:lang w:eastAsia="es-ES"/>
        </w:rPr>
        <w:t>e</w:t>
      </w:r>
      <w:r>
        <w:rPr>
          <w:rFonts w:ascii="Times New Roman" w:eastAsia="Times New Roman" w:hAnsi="Times New Roman" w:cs="Times New Roman"/>
          <w:sz w:val="36"/>
          <w:szCs w:val="36"/>
          <w:lang w:eastAsia="es-ES"/>
        </w:rPr>
        <w:t>l Robaina Romero</w:t>
      </w:r>
    </w:p>
    <w:p w14:paraId="43CABABA" w14:textId="77777777" w:rsidR="00F72995" w:rsidRDefault="00F72995" w:rsidP="00F72995">
      <w:pPr>
        <w:numPr>
          <w:ilvl w:val="0"/>
          <w:numId w:val="7"/>
        </w:numPr>
        <w:shd w:val="clear" w:color="auto" w:fill="FFFFFF"/>
        <w:spacing w:after="120" w:line="240" w:lineRule="auto"/>
        <w:ind w:left="0" w:hanging="357"/>
        <w:rPr>
          <w:rFonts w:ascii="Times New Roman" w:eastAsia="Times New Roman" w:hAnsi="Times New Roman" w:cs="Times New Roman"/>
          <w:sz w:val="36"/>
          <w:szCs w:val="36"/>
          <w:lang w:eastAsia="es-ES"/>
        </w:rPr>
      </w:pPr>
      <w:r>
        <w:rPr>
          <w:rFonts w:ascii="Times New Roman" w:eastAsia="Times New Roman" w:hAnsi="Times New Roman" w:cs="Times New Roman"/>
          <w:sz w:val="36"/>
          <w:szCs w:val="36"/>
          <w:lang w:eastAsia="es-ES"/>
        </w:rPr>
        <w:t>Real Club Náutico de Gran Canaria</w:t>
      </w:r>
    </w:p>
    <w:p w14:paraId="41633636" w14:textId="77777777" w:rsidR="00F72995" w:rsidRDefault="00F72995" w:rsidP="00F72995">
      <w:pPr>
        <w:numPr>
          <w:ilvl w:val="0"/>
          <w:numId w:val="7"/>
        </w:numPr>
        <w:shd w:val="clear" w:color="auto" w:fill="FFFFFF"/>
        <w:spacing w:after="120" w:line="240" w:lineRule="auto"/>
        <w:ind w:left="0" w:hanging="357"/>
        <w:rPr>
          <w:rFonts w:ascii="Times New Roman" w:eastAsia="Times New Roman" w:hAnsi="Times New Roman" w:cs="Times New Roman"/>
          <w:sz w:val="36"/>
          <w:szCs w:val="36"/>
          <w:lang w:eastAsia="es-ES"/>
        </w:rPr>
      </w:pPr>
      <w:r>
        <w:rPr>
          <w:rFonts w:ascii="Times New Roman" w:eastAsia="Times New Roman" w:hAnsi="Times New Roman" w:cs="Times New Roman"/>
          <w:sz w:val="36"/>
          <w:szCs w:val="36"/>
          <w:lang w:eastAsia="es-ES"/>
        </w:rPr>
        <w:t>Real Sociedad Económica de Amigos del País de Gran Canaria</w:t>
      </w:r>
    </w:p>
    <w:p w14:paraId="7CA42E8C" w14:textId="77777777" w:rsidR="00F72995" w:rsidRDefault="00F72995" w:rsidP="00F72995">
      <w:pPr>
        <w:numPr>
          <w:ilvl w:val="0"/>
          <w:numId w:val="7"/>
        </w:numPr>
        <w:shd w:val="clear" w:color="auto" w:fill="FFFFFF"/>
        <w:spacing w:after="120" w:line="240" w:lineRule="auto"/>
        <w:ind w:left="0" w:hanging="357"/>
        <w:rPr>
          <w:rFonts w:ascii="Times New Roman" w:eastAsia="Times New Roman" w:hAnsi="Times New Roman" w:cs="Times New Roman"/>
          <w:sz w:val="36"/>
          <w:szCs w:val="36"/>
          <w:lang w:eastAsia="es-ES"/>
        </w:rPr>
      </w:pPr>
      <w:r>
        <w:rPr>
          <w:rFonts w:ascii="Times New Roman" w:eastAsia="Times New Roman" w:hAnsi="Times New Roman" w:cs="Times New Roman"/>
          <w:sz w:val="36"/>
          <w:szCs w:val="36"/>
          <w:lang w:eastAsia="es-ES"/>
        </w:rPr>
        <w:lastRenderedPageBreak/>
        <w:t>Ramón Rodríguez Tomás</w:t>
      </w:r>
    </w:p>
    <w:p w14:paraId="6E37ADFB" w14:textId="77777777" w:rsidR="00F72995" w:rsidRDefault="00F72995" w:rsidP="00F72995">
      <w:pPr>
        <w:numPr>
          <w:ilvl w:val="0"/>
          <w:numId w:val="7"/>
        </w:numPr>
        <w:shd w:val="clear" w:color="auto" w:fill="FFFFFF"/>
        <w:spacing w:after="120" w:line="240" w:lineRule="auto"/>
        <w:ind w:left="0" w:hanging="357"/>
        <w:rPr>
          <w:rFonts w:ascii="Times New Roman" w:eastAsia="Times New Roman" w:hAnsi="Times New Roman" w:cs="Times New Roman"/>
          <w:sz w:val="36"/>
          <w:szCs w:val="36"/>
          <w:lang w:eastAsia="es-ES"/>
        </w:rPr>
      </w:pPr>
      <w:r>
        <w:rPr>
          <w:rFonts w:ascii="Times New Roman" w:eastAsia="Times New Roman" w:hAnsi="Times New Roman" w:cs="Times New Roman"/>
          <w:sz w:val="36"/>
          <w:szCs w:val="36"/>
          <w:lang w:eastAsia="es-ES"/>
        </w:rPr>
        <w:t>Servatur, S.A.</w:t>
      </w:r>
    </w:p>
    <w:p w14:paraId="3120DCAA" w14:textId="77777777" w:rsidR="00F72995" w:rsidRDefault="00F72995" w:rsidP="00F72995">
      <w:pPr>
        <w:numPr>
          <w:ilvl w:val="0"/>
          <w:numId w:val="7"/>
        </w:numPr>
        <w:shd w:val="clear" w:color="auto" w:fill="FFFFFF"/>
        <w:spacing w:after="120" w:line="240" w:lineRule="auto"/>
        <w:ind w:left="0" w:hanging="357"/>
        <w:rPr>
          <w:rFonts w:ascii="Times New Roman" w:eastAsia="Times New Roman" w:hAnsi="Times New Roman" w:cs="Times New Roman"/>
          <w:sz w:val="36"/>
          <w:szCs w:val="36"/>
          <w:lang w:eastAsia="es-ES"/>
        </w:rPr>
      </w:pPr>
      <w:r>
        <w:rPr>
          <w:rFonts w:ascii="Times New Roman" w:eastAsia="Times New Roman" w:hAnsi="Times New Roman" w:cs="Times New Roman"/>
          <w:sz w:val="36"/>
          <w:szCs w:val="36"/>
          <w:lang w:eastAsia="es-ES"/>
        </w:rPr>
        <w:t>Sociedad Científica El Museo Canario</w:t>
      </w:r>
    </w:p>
    <w:p w14:paraId="47127AD5" w14:textId="77777777" w:rsidR="00F72995" w:rsidRDefault="00F72995" w:rsidP="00F72995">
      <w:pPr>
        <w:numPr>
          <w:ilvl w:val="0"/>
          <w:numId w:val="7"/>
        </w:numPr>
        <w:shd w:val="clear" w:color="auto" w:fill="FFFFFF"/>
        <w:spacing w:after="120" w:line="240" w:lineRule="auto"/>
        <w:ind w:left="0" w:hanging="357"/>
        <w:rPr>
          <w:rFonts w:ascii="Times New Roman" w:eastAsia="Times New Roman" w:hAnsi="Times New Roman" w:cs="Times New Roman"/>
          <w:sz w:val="36"/>
          <w:szCs w:val="36"/>
          <w:lang w:eastAsia="es-ES"/>
        </w:rPr>
      </w:pPr>
      <w:r>
        <w:rPr>
          <w:rFonts w:ascii="Times New Roman" w:eastAsia="Times New Roman" w:hAnsi="Times New Roman" w:cs="Times New Roman"/>
          <w:sz w:val="36"/>
          <w:szCs w:val="36"/>
          <w:lang w:eastAsia="es-ES"/>
        </w:rPr>
        <w:t>Sociedad Filarmónica de Las Palmas de Gran Canaria</w:t>
      </w:r>
    </w:p>
    <w:p w14:paraId="1B0DF7B3" w14:textId="77777777" w:rsidR="00F72995" w:rsidRDefault="00F72995" w:rsidP="00F72995">
      <w:pPr>
        <w:numPr>
          <w:ilvl w:val="0"/>
          <w:numId w:val="7"/>
        </w:numPr>
        <w:shd w:val="clear" w:color="auto" w:fill="FFFFFF"/>
        <w:spacing w:after="120" w:line="240" w:lineRule="auto"/>
        <w:ind w:left="0" w:hanging="357"/>
        <w:rPr>
          <w:rFonts w:ascii="Times New Roman" w:eastAsia="Times New Roman" w:hAnsi="Times New Roman" w:cs="Times New Roman"/>
          <w:sz w:val="36"/>
          <w:szCs w:val="36"/>
          <w:lang w:eastAsia="es-ES"/>
        </w:rPr>
      </w:pPr>
      <w:r>
        <w:rPr>
          <w:rFonts w:ascii="Times New Roman" w:eastAsia="Times New Roman" w:hAnsi="Times New Roman" w:cs="Times New Roman"/>
          <w:sz w:val="36"/>
          <w:szCs w:val="36"/>
          <w:lang w:eastAsia="es-ES"/>
        </w:rPr>
        <w:t>Teodoro Luján Ortega</w:t>
      </w:r>
    </w:p>
    <w:p w14:paraId="002A0781" w14:textId="77777777" w:rsidR="00F72995" w:rsidRDefault="00F72995" w:rsidP="00F72995">
      <w:pPr>
        <w:numPr>
          <w:ilvl w:val="0"/>
          <w:numId w:val="7"/>
        </w:numPr>
        <w:shd w:val="clear" w:color="auto" w:fill="FFFFFF"/>
        <w:spacing w:after="120" w:line="240" w:lineRule="auto"/>
        <w:ind w:left="0" w:hanging="357"/>
        <w:rPr>
          <w:rFonts w:ascii="Times New Roman" w:eastAsia="Times New Roman" w:hAnsi="Times New Roman" w:cs="Times New Roman"/>
          <w:sz w:val="36"/>
          <w:szCs w:val="36"/>
          <w:lang w:eastAsia="es-ES"/>
        </w:rPr>
      </w:pPr>
      <w:r>
        <w:rPr>
          <w:rFonts w:ascii="Times New Roman" w:eastAsia="Times New Roman" w:hAnsi="Times New Roman" w:cs="Times New Roman"/>
          <w:sz w:val="36"/>
          <w:szCs w:val="36"/>
          <w:lang w:eastAsia="es-ES"/>
        </w:rPr>
        <w:t>Un representante del resto de los ayuntamientos de la provincia de Las Palmas</w:t>
      </w:r>
    </w:p>
    <w:p w14:paraId="2E4D3AD2" w14:textId="1E0A2463" w:rsidR="00F72995" w:rsidRPr="00F72995" w:rsidRDefault="00F72995" w:rsidP="00F72995">
      <w:pPr>
        <w:numPr>
          <w:ilvl w:val="0"/>
          <w:numId w:val="7"/>
        </w:numPr>
        <w:shd w:val="clear" w:color="auto" w:fill="FFFFFF"/>
        <w:spacing w:after="120" w:line="240" w:lineRule="auto"/>
        <w:ind w:left="0" w:hanging="357"/>
        <w:rPr>
          <w:rFonts w:ascii="Times New Roman" w:eastAsia="Times New Roman" w:hAnsi="Times New Roman" w:cs="Times New Roman"/>
          <w:sz w:val="36"/>
          <w:szCs w:val="36"/>
          <w:lang w:eastAsia="es-ES"/>
        </w:rPr>
        <w:sectPr w:rsidR="00F72995" w:rsidRPr="00F72995" w:rsidSect="00EE7286">
          <w:pgSz w:w="16838" w:h="11906" w:orient="landscape"/>
          <w:pgMar w:top="1134" w:right="1418" w:bottom="1134" w:left="1418" w:header="709" w:footer="709" w:gutter="0"/>
          <w:cols w:space="708"/>
          <w:docGrid w:linePitch="360"/>
        </w:sectPr>
      </w:pPr>
      <w:r>
        <w:rPr>
          <w:rFonts w:ascii="Times New Roman" w:eastAsia="Times New Roman" w:hAnsi="Times New Roman" w:cs="Times New Roman"/>
          <w:sz w:val="36"/>
          <w:szCs w:val="36"/>
          <w:lang w:eastAsia="es-ES"/>
        </w:rPr>
        <w:t>Vidrieras Canarias, S.A.</w:t>
      </w:r>
    </w:p>
    <w:p w14:paraId="268E7D47" w14:textId="77777777" w:rsidR="00D97DC1" w:rsidRDefault="00D97DC1" w:rsidP="00D97DC1">
      <w:pPr>
        <w:ind w:left="720" w:right="-299"/>
        <w:rPr>
          <w:rFonts w:ascii="Times New Roman" w:hAnsi="Times New Roman" w:cs="Times New Roman"/>
          <w:sz w:val="36"/>
          <w:szCs w:val="36"/>
        </w:rPr>
        <w:sectPr w:rsidR="00D97DC1" w:rsidSect="00D97DC1">
          <w:type w:val="continuous"/>
          <w:pgSz w:w="16838" w:h="11906" w:orient="landscape"/>
          <w:pgMar w:top="1134" w:right="1418" w:bottom="1134" w:left="1418" w:header="709" w:footer="709" w:gutter="0"/>
          <w:cols w:num="2" w:space="110"/>
          <w:docGrid w:linePitch="360"/>
        </w:sectPr>
      </w:pPr>
    </w:p>
    <w:p w14:paraId="4368C24B" w14:textId="77777777" w:rsidR="00D97DC1" w:rsidRPr="00D97DC1" w:rsidRDefault="00D97DC1" w:rsidP="00D97DC1">
      <w:pPr>
        <w:ind w:left="720" w:right="-299"/>
        <w:rPr>
          <w:rFonts w:ascii="Times New Roman" w:hAnsi="Times New Roman" w:cs="Times New Roman"/>
          <w:sz w:val="36"/>
          <w:szCs w:val="36"/>
        </w:rPr>
      </w:pPr>
    </w:p>
    <w:p w14:paraId="24F28540" w14:textId="77777777" w:rsidR="004A2B1A" w:rsidRDefault="004A2B1A" w:rsidP="00481544">
      <w:pPr>
        <w:ind w:left="-426" w:right="-299"/>
        <w:rPr>
          <w:rFonts w:ascii="Times New Roman" w:hAnsi="Times New Roman" w:cs="Times New Roman"/>
          <w:sz w:val="20"/>
          <w:szCs w:val="20"/>
        </w:rPr>
      </w:pPr>
    </w:p>
    <w:p w14:paraId="06EE9F1A" w14:textId="77777777" w:rsidR="00481544" w:rsidRDefault="00481544" w:rsidP="00D97DC1">
      <w:pPr>
        <w:ind w:left="-426" w:right="-299"/>
        <w:rPr>
          <w:rFonts w:ascii="Times New Roman" w:hAnsi="Times New Roman" w:cs="Times New Roman"/>
          <w:sz w:val="20"/>
          <w:szCs w:val="20"/>
        </w:rPr>
      </w:pPr>
    </w:p>
    <w:p w14:paraId="0B5A5A6D" w14:textId="77777777" w:rsidR="00481544" w:rsidRDefault="00481544" w:rsidP="00D97DC1">
      <w:pPr>
        <w:ind w:right="-299"/>
        <w:rPr>
          <w:rFonts w:ascii="Times New Roman" w:hAnsi="Times New Roman" w:cs="Times New Roman"/>
          <w:sz w:val="20"/>
          <w:szCs w:val="20"/>
        </w:rPr>
      </w:pPr>
    </w:p>
    <w:p w14:paraId="244BC0FF" w14:textId="77777777" w:rsidR="00481544" w:rsidRDefault="00481544" w:rsidP="00481544">
      <w:pPr>
        <w:ind w:left="-426" w:right="-299"/>
        <w:rPr>
          <w:rFonts w:ascii="Times New Roman" w:hAnsi="Times New Roman" w:cs="Times New Roman"/>
          <w:sz w:val="20"/>
          <w:szCs w:val="20"/>
        </w:rPr>
      </w:pPr>
    </w:p>
    <w:p w14:paraId="0937AF5C" w14:textId="77777777" w:rsidR="00481544" w:rsidRDefault="00481544" w:rsidP="00481544">
      <w:pPr>
        <w:ind w:left="-426" w:right="-299"/>
        <w:rPr>
          <w:rFonts w:ascii="Times New Roman" w:hAnsi="Times New Roman" w:cs="Times New Roman"/>
          <w:sz w:val="20"/>
          <w:szCs w:val="20"/>
        </w:rPr>
      </w:pPr>
    </w:p>
    <w:p w14:paraId="384F2328" w14:textId="77777777" w:rsidR="00481544" w:rsidRDefault="00481544" w:rsidP="00481544">
      <w:pPr>
        <w:shd w:val="clear" w:color="auto" w:fill="FFFFFF"/>
        <w:spacing w:before="188" w:after="188" w:line="240" w:lineRule="auto"/>
        <w:outlineLvl w:val="0"/>
        <w:rPr>
          <w:rFonts w:ascii="CircularStd" w:eastAsia="Times New Roman" w:hAnsi="CircularStd" w:cs="Times New Roman"/>
          <w:b/>
          <w:bCs/>
          <w:spacing w:val="-6"/>
          <w:kern w:val="36"/>
          <w:sz w:val="96"/>
          <w:szCs w:val="96"/>
          <w:lang w:eastAsia="es-ES"/>
        </w:rPr>
        <w:sectPr w:rsidR="00481544" w:rsidSect="00481544">
          <w:type w:val="continuous"/>
          <w:pgSz w:w="16838" w:h="11906" w:orient="landscape"/>
          <w:pgMar w:top="1134" w:right="1418" w:bottom="1134" w:left="1418" w:header="709" w:footer="709" w:gutter="0"/>
          <w:cols w:num="2" w:space="110"/>
          <w:docGrid w:linePitch="360"/>
        </w:sectPr>
      </w:pPr>
    </w:p>
    <w:p w14:paraId="4F047AFD" w14:textId="77777777" w:rsidR="00481544" w:rsidRDefault="00481544" w:rsidP="00481544">
      <w:pPr>
        <w:shd w:val="clear" w:color="auto" w:fill="FFFFFF"/>
        <w:spacing w:before="188" w:after="188" w:line="240" w:lineRule="auto"/>
        <w:outlineLvl w:val="0"/>
        <w:rPr>
          <w:rFonts w:ascii="CircularStd" w:eastAsia="Times New Roman" w:hAnsi="CircularStd" w:cs="Times New Roman"/>
          <w:b/>
          <w:bCs/>
          <w:spacing w:val="-6"/>
          <w:kern w:val="36"/>
          <w:sz w:val="72"/>
          <w:szCs w:val="72"/>
          <w:lang w:eastAsia="es-ES"/>
        </w:rPr>
      </w:pPr>
      <w:r w:rsidRPr="00481544">
        <w:rPr>
          <w:rFonts w:ascii="CircularStd" w:eastAsia="Times New Roman" w:hAnsi="CircularStd" w:cs="Times New Roman"/>
          <w:b/>
          <w:bCs/>
          <w:spacing w:val="-6"/>
          <w:kern w:val="36"/>
          <w:sz w:val="72"/>
          <w:szCs w:val="72"/>
          <w:lang w:eastAsia="es-ES"/>
        </w:rPr>
        <w:t>Equipo de dirección</w:t>
      </w:r>
    </w:p>
    <w:p w14:paraId="59EEF395" w14:textId="77777777" w:rsidR="001F4003" w:rsidRPr="001F4003" w:rsidRDefault="001F4003" w:rsidP="001F4003">
      <w:pPr>
        <w:numPr>
          <w:ilvl w:val="0"/>
          <w:numId w:val="9"/>
        </w:numPr>
        <w:ind w:right="-299"/>
        <w:rPr>
          <w:rFonts w:ascii="Times New Roman" w:hAnsi="Times New Roman" w:cs="Times New Roman"/>
          <w:sz w:val="20"/>
          <w:szCs w:val="20"/>
        </w:rPr>
      </w:pPr>
      <w:r w:rsidRPr="00505C06">
        <w:rPr>
          <w:rFonts w:ascii="Times New Roman" w:hAnsi="Times New Roman" w:cs="Times New Roman"/>
          <w:b/>
          <w:bCs/>
          <w:sz w:val="28"/>
          <w:szCs w:val="28"/>
        </w:rPr>
        <w:t>Eduardo Manrique de Lara Martín-Neda</w:t>
      </w:r>
      <w:r w:rsidRPr="00481544">
        <w:rPr>
          <w:rFonts w:ascii="Times New Roman" w:hAnsi="Times New Roman" w:cs="Times New Roman"/>
          <w:sz w:val="20"/>
          <w:szCs w:val="20"/>
        </w:rPr>
        <w:br/>
      </w:r>
      <w:r w:rsidRPr="00505C06">
        <w:rPr>
          <w:rFonts w:ascii="Times New Roman" w:hAnsi="Times New Roman" w:cs="Times New Roman"/>
          <w:sz w:val="24"/>
          <w:szCs w:val="24"/>
        </w:rPr>
        <w:t>Director gerente</w:t>
      </w:r>
    </w:p>
    <w:p w14:paraId="073A2B43" w14:textId="38349B47" w:rsidR="001F4003" w:rsidRDefault="001F4003" w:rsidP="001F4003">
      <w:pPr>
        <w:ind w:left="720" w:right="-299"/>
        <w:rPr>
          <w:rFonts w:ascii="Times New Roman" w:hAnsi="Times New Roman" w:cs="Times New Roman"/>
          <w:sz w:val="20"/>
          <w:szCs w:val="20"/>
        </w:rPr>
      </w:pPr>
      <w:r w:rsidRPr="001F4003">
        <w:rPr>
          <w:rFonts w:ascii="Times New Roman" w:hAnsi="Times New Roman" w:cs="Times New Roman"/>
          <w:sz w:val="20"/>
          <w:szCs w:val="20"/>
        </w:rPr>
        <w:t>Ingeniero Industrial en la especialidad de Organización Industrial. Master en Gestión de la Calidad, Master en Gestión y Política Universitaria, Experto Universitario en Diseño y Tratamiento Estadístico de Encuestas, Diploma de Estudios Avanzados en Gestión y Dirección de Empresas. Advanced Management Program por el IE Business School.</w:t>
      </w:r>
    </w:p>
    <w:p w14:paraId="156ECD36" w14:textId="77777777" w:rsidR="001F4003" w:rsidRDefault="001F4003" w:rsidP="001F4003">
      <w:pPr>
        <w:ind w:left="720" w:right="-299"/>
        <w:rPr>
          <w:rFonts w:ascii="Times New Roman" w:hAnsi="Times New Roman" w:cs="Times New Roman"/>
          <w:sz w:val="20"/>
          <w:szCs w:val="20"/>
        </w:rPr>
      </w:pPr>
    </w:p>
    <w:p w14:paraId="1F203B7A" w14:textId="77777777" w:rsidR="001F4003" w:rsidRDefault="001F4003" w:rsidP="001F4003">
      <w:pPr>
        <w:ind w:left="720" w:right="-299"/>
        <w:rPr>
          <w:rFonts w:ascii="Times New Roman" w:hAnsi="Times New Roman" w:cs="Times New Roman"/>
          <w:sz w:val="20"/>
          <w:szCs w:val="20"/>
        </w:rPr>
      </w:pPr>
    </w:p>
    <w:p w14:paraId="4F74E6D1" w14:textId="77777777" w:rsidR="001F4003" w:rsidRPr="00481544" w:rsidRDefault="001F4003" w:rsidP="001F4003">
      <w:pPr>
        <w:ind w:left="720" w:right="-299"/>
        <w:rPr>
          <w:rFonts w:ascii="Times New Roman" w:hAnsi="Times New Roman" w:cs="Times New Roman"/>
          <w:sz w:val="20"/>
          <w:szCs w:val="20"/>
        </w:rPr>
      </w:pPr>
    </w:p>
    <w:p w14:paraId="4667D8EE" w14:textId="77777777" w:rsidR="001F4003" w:rsidRDefault="001F4003" w:rsidP="00481544">
      <w:pPr>
        <w:shd w:val="clear" w:color="auto" w:fill="FFFFFF"/>
        <w:spacing w:before="188" w:after="188" w:line="240" w:lineRule="auto"/>
        <w:outlineLvl w:val="0"/>
        <w:rPr>
          <w:rFonts w:ascii="CircularStd" w:eastAsia="Times New Roman" w:hAnsi="CircularStd" w:cs="Times New Roman"/>
          <w:b/>
          <w:bCs/>
          <w:spacing w:val="-6"/>
          <w:kern w:val="36"/>
          <w:sz w:val="72"/>
          <w:szCs w:val="72"/>
          <w:lang w:eastAsia="es-ES"/>
        </w:rPr>
      </w:pPr>
    </w:p>
    <w:p w14:paraId="14DA719F" w14:textId="77777777" w:rsidR="001F4003" w:rsidRDefault="001F4003" w:rsidP="00481544">
      <w:pPr>
        <w:shd w:val="clear" w:color="auto" w:fill="FFFFFF"/>
        <w:spacing w:before="188" w:after="188" w:line="240" w:lineRule="auto"/>
        <w:outlineLvl w:val="0"/>
        <w:rPr>
          <w:rFonts w:ascii="CircularStd" w:eastAsia="Times New Roman" w:hAnsi="CircularStd" w:cs="Times New Roman"/>
          <w:b/>
          <w:bCs/>
          <w:spacing w:val="-6"/>
          <w:kern w:val="36"/>
          <w:sz w:val="72"/>
          <w:szCs w:val="72"/>
          <w:lang w:eastAsia="es-ES"/>
        </w:rPr>
      </w:pPr>
    </w:p>
    <w:p w14:paraId="5A3498B9" w14:textId="77777777" w:rsidR="001F4003" w:rsidRDefault="001F4003" w:rsidP="00481544">
      <w:pPr>
        <w:shd w:val="clear" w:color="auto" w:fill="FFFFFF"/>
        <w:spacing w:before="188" w:after="188" w:line="240" w:lineRule="auto"/>
        <w:outlineLvl w:val="0"/>
        <w:rPr>
          <w:rFonts w:ascii="CircularStd" w:eastAsia="Times New Roman" w:hAnsi="CircularStd" w:cs="Times New Roman"/>
          <w:b/>
          <w:bCs/>
          <w:spacing w:val="-6"/>
          <w:kern w:val="36"/>
          <w:sz w:val="72"/>
          <w:szCs w:val="72"/>
          <w:lang w:eastAsia="es-ES"/>
        </w:rPr>
      </w:pPr>
    </w:p>
    <w:p w14:paraId="002D05F0" w14:textId="77777777" w:rsidR="001F4003" w:rsidRPr="001F4003" w:rsidRDefault="001F4003" w:rsidP="001F4003">
      <w:pPr>
        <w:ind w:left="720" w:right="-299"/>
        <w:rPr>
          <w:rFonts w:ascii="Times New Roman" w:hAnsi="Times New Roman" w:cs="Times New Roman"/>
          <w:sz w:val="20"/>
          <w:szCs w:val="20"/>
        </w:rPr>
      </w:pPr>
    </w:p>
    <w:p w14:paraId="5002CE4A" w14:textId="215CCA55" w:rsidR="001F4003" w:rsidRPr="001F4003" w:rsidRDefault="001F4003" w:rsidP="001F4003">
      <w:pPr>
        <w:numPr>
          <w:ilvl w:val="0"/>
          <w:numId w:val="9"/>
        </w:numPr>
        <w:ind w:right="-299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Fabián Palmés Prieto</w:t>
      </w:r>
      <w:r w:rsidRPr="00481544">
        <w:rPr>
          <w:rFonts w:ascii="Times New Roman" w:hAnsi="Times New Roman" w:cs="Times New Roman"/>
          <w:sz w:val="20"/>
          <w:szCs w:val="20"/>
        </w:rPr>
        <w:br/>
      </w:r>
      <w:r>
        <w:rPr>
          <w:rFonts w:ascii="Times New Roman" w:hAnsi="Times New Roman" w:cs="Times New Roman"/>
          <w:sz w:val="24"/>
          <w:szCs w:val="24"/>
        </w:rPr>
        <w:t>Vicegerente</w:t>
      </w:r>
    </w:p>
    <w:p w14:paraId="57C5C412" w14:textId="12C0A2BE" w:rsidR="001F4003" w:rsidRDefault="001F4003" w:rsidP="001F4003">
      <w:pPr>
        <w:ind w:left="720" w:right="-299"/>
        <w:rPr>
          <w:rFonts w:ascii="Times New Roman" w:hAnsi="Times New Roman" w:cs="Times New Roman"/>
          <w:sz w:val="20"/>
          <w:szCs w:val="20"/>
        </w:rPr>
      </w:pPr>
      <w:r w:rsidRPr="001F4003">
        <w:rPr>
          <w:rFonts w:ascii="Times New Roman" w:hAnsi="Times New Roman" w:cs="Times New Roman"/>
          <w:sz w:val="20"/>
          <w:szCs w:val="20"/>
        </w:rPr>
        <w:t>Ingeniero Superior Industrial (Especialidad: Organización Industrial). Master Universitario en Negocios Internacionales, Master Universitario Aprendizaje Estadístico, Master Universitario en Prevención de Riesgos Laborales, Experto Universitario en Consultoría de Empresas y Experto Universitario en Competencias Digitales.</w:t>
      </w:r>
    </w:p>
    <w:p w14:paraId="03DEC172" w14:textId="77777777" w:rsidR="001F4003" w:rsidRPr="001F4003" w:rsidRDefault="001F4003" w:rsidP="001F4003">
      <w:pPr>
        <w:ind w:left="720" w:right="-299"/>
        <w:rPr>
          <w:rFonts w:ascii="Times New Roman" w:hAnsi="Times New Roman" w:cs="Times New Roman"/>
          <w:sz w:val="20"/>
          <w:szCs w:val="20"/>
        </w:rPr>
      </w:pPr>
    </w:p>
    <w:p w14:paraId="334E41A1" w14:textId="52C7B3EB" w:rsidR="001F4003" w:rsidRPr="001F4003" w:rsidRDefault="001F4003" w:rsidP="001F4003">
      <w:pPr>
        <w:numPr>
          <w:ilvl w:val="0"/>
          <w:numId w:val="9"/>
        </w:numPr>
        <w:ind w:right="-299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Mónica de León Ledesma</w:t>
      </w:r>
      <w:r w:rsidRPr="00481544">
        <w:rPr>
          <w:rFonts w:ascii="Times New Roman" w:hAnsi="Times New Roman" w:cs="Times New Roman"/>
          <w:sz w:val="20"/>
          <w:szCs w:val="20"/>
        </w:rPr>
        <w:br/>
      </w:r>
      <w:r w:rsidRPr="00505C06">
        <w:rPr>
          <w:rFonts w:ascii="Times New Roman" w:hAnsi="Times New Roman" w:cs="Times New Roman"/>
          <w:sz w:val="24"/>
          <w:szCs w:val="24"/>
        </w:rPr>
        <w:t>Director</w:t>
      </w:r>
      <w:r>
        <w:rPr>
          <w:rFonts w:ascii="Times New Roman" w:hAnsi="Times New Roman" w:cs="Times New Roman"/>
          <w:sz w:val="24"/>
          <w:szCs w:val="24"/>
        </w:rPr>
        <w:t>a de Contabilidad, Finanzas y Gestión Laboral</w:t>
      </w:r>
    </w:p>
    <w:p w14:paraId="5C388DA9" w14:textId="556FF948" w:rsidR="001F4003" w:rsidRDefault="001F4003" w:rsidP="001F4003">
      <w:pPr>
        <w:ind w:left="720" w:right="-299"/>
        <w:rPr>
          <w:rFonts w:ascii="Times New Roman" w:hAnsi="Times New Roman" w:cs="Times New Roman"/>
          <w:sz w:val="20"/>
          <w:szCs w:val="20"/>
        </w:rPr>
      </w:pPr>
      <w:r w:rsidRPr="001F4003">
        <w:rPr>
          <w:rFonts w:ascii="Times New Roman" w:hAnsi="Times New Roman" w:cs="Times New Roman"/>
          <w:sz w:val="20"/>
          <w:szCs w:val="20"/>
        </w:rPr>
        <w:t>Licenciada en Administración y Dirección de Empresas.</w:t>
      </w:r>
    </w:p>
    <w:p w14:paraId="5299B4BF" w14:textId="77777777" w:rsidR="001F4003" w:rsidRDefault="001F4003" w:rsidP="001F4003">
      <w:pPr>
        <w:ind w:left="720" w:right="-299"/>
        <w:rPr>
          <w:rFonts w:ascii="Times New Roman" w:hAnsi="Times New Roman" w:cs="Times New Roman"/>
          <w:sz w:val="20"/>
          <w:szCs w:val="20"/>
        </w:rPr>
      </w:pPr>
    </w:p>
    <w:p w14:paraId="366A0376" w14:textId="71FB0D13" w:rsidR="001F4003" w:rsidRPr="001F4003" w:rsidRDefault="001F4003" w:rsidP="001F4003">
      <w:pPr>
        <w:numPr>
          <w:ilvl w:val="0"/>
          <w:numId w:val="9"/>
        </w:numPr>
        <w:ind w:right="-299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Adolfo Romani Fernández</w:t>
      </w:r>
      <w:r w:rsidRPr="001F4003">
        <w:rPr>
          <w:rFonts w:ascii="Times New Roman" w:hAnsi="Times New Roman" w:cs="Times New Roman"/>
          <w:sz w:val="20"/>
          <w:szCs w:val="20"/>
        </w:rPr>
        <w:br/>
      </w:r>
      <w:r w:rsidRPr="001F4003">
        <w:rPr>
          <w:rFonts w:ascii="Times New Roman" w:hAnsi="Times New Roman" w:cs="Times New Roman"/>
          <w:sz w:val="24"/>
          <w:szCs w:val="24"/>
        </w:rPr>
        <w:t>Director de Infraestructuras TICs y Sistemas</w:t>
      </w:r>
    </w:p>
    <w:p w14:paraId="38953BF2" w14:textId="35009A62" w:rsidR="001F4003" w:rsidRDefault="001F4003" w:rsidP="001F4003">
      <w:pPr>
        <w:ind w:left="720" w:right="-299"/>
        <w:rPr>
          <w:rFonts w:ascii="Times New Roman" w:hAnsi="Times New Roman" w:cs="Times New Roman"/>
          <w:sz w:val="20"/>
          <w:szCs w:val="20"/>
        </w:rPr>
      </w:pPr>
      <w:r w:rsidRPr="001F4003">
        <w:rPr>
          <w:rFonts w:ascii="Times New Roman" w:hAnsi="Times New Roman" w:cs="Times New Roman"/>
          <w:sz w:val="20"/>
          <w:szCs w:val="20"/>
        </w:rPr>
        <w:t>Ingeniero en Telecomunicaciones por la Universidad de Las Palmas de Gran Canaria. Master en Dirección y Gestión de Sistemas y Tecnologías de la Información.</w:t>
      </w:r>
    </w:p>
    <w:p w14:paraId="348E6452" w14:textId="77777777" w:rsidR="001F4003" w:rsidRPr="00481544" w:rsidRDefault="001F4003" w:rsidP="001F4003">
      <w:pPr>
        <w:ind w:left="720" w:right="-299"/>
        <w:rPr>
          <w:rFonts w:ascii="Times New Roman" w:hAnsi="Times New Roman" w:cs="Times New Roman"/>
          <w:sz w:val="20"/>
          <w:szCs w:val="20"/>
        </w:rPr>
      </w:pPr>
    </w:p>
    <w:p w14:paraId="04CB1ACA" w14:textId="5E882D3B" w:rsidR="001F4003" w:rsidRPr="001F4003" w:rsidRDefault="001F4003" w:rsidP="001F4003">
      <w:pPr>
        <w:numPr>
          <w:ilvl w:val="0"/>
          <w:numId w:val="9"/>
        </w:numPr>
        <w:ind w:right="-299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Hacomar López Torres</w:t>
      </w:r>
      <w:r w:rsidRPr="001F4003">
        <w:rPr>
          <w:rFonts w:ascii="Times New Roman" w:hAnsi="Times New Roman" w:cs="Times New Roman"/>
          <w:sz w:val="20"/>
          <w:szCs w:val="20"/>
        </w:rPr>
        <w:br/>
      </w:r>
      <w:r w:rsidRPr="001F4003">
        <w:rPr>
          <w:rFonts w:ascii="Times New Roman" w:hAnsi="Times New Roman" w:cs="Times New Roman"/>
          <w:sz w:val="24"/>
          <w:szCs w:val="24"/>
        </w:rPr>
        <w:t xml:space="preserve">Director de </w:t>
      </w:r>
      <w:r>
        <w:rPr>
          <w:rFonts w:ascii="Times New Roman" w:hAnsi="Times New Roman" w:cs="Times New Roman"/>
          <w:sz w:val="24"/>
          <w:szCs w:val="24"/>
        </w:rPr>
        <w:t>Desarrollos Tecnológicos</w:t>
      </w:r>
    </w:p>
    <w:p w14:paraId="3B8312B1" w14:textId="2E70EAE4" w:rsidR="001F4003" w:rsidRDefault="001F4003" w:rsidP="00481544">
      <w:pPr>
        <w:shd w:val="clear" w:color="auto" w:fill="FFFFFF"/>
        <w:spacing w:before="188" w:after="188" w:line="240" w:lineRule="auto"/>
        <w:outlineLvl w:val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</w:t>
      </w:r>
      <w:r w:rsidRPr="001F4003">
        <w:rPr>
          <w:rFonts w:ascii="Times New Roman" w:hAnsi="Times New Roman" w:cs="Times New Roman"/>
          <w:sz w:val="20"/>
          <w:szCs w:val="20"/>
        </w:rPr>
        <w:t>Ingeniero Técnico de Telecomunicación.</w:t>
      </w:r>
    </w:p>
    <w:p w14:paraId="5CF51A0B" w14:textId="77777777" w:rsidR="001F4003" w:rsidRDefault="001F4003" w:rsidP="00481544">
      <w:pPr>
        <w:shd w:val="clear" w:color="auto" w:fill="FFFFFF"/>
        <w:spacing w:before="188" w:after="188" w:line="240" w:lineRule="auto"/>
        <w:outlineLvl w:val="0"/>
        <w:rPr>
          <w:rFonts w:ascii="Times New Roman" w:hAnsi="Times New Roman" w:cs="Times New Roman"/>
          <w:sz w:val="20"/>
          <w:szCs w:val="20"/>
        </w:rPr>
      </w:pPr>
    </w:p>
    <w:p w14:paraId="3317EB76" w14:textId="77777777" w:rsidR="0062208D" w:rsidRDefault="0062208D" w:rsidP="00481544">
      <w:pPr>
        <w:shd w:val="clear" w:color="auto" w:fill="FFFFFF"/>
        <w:spacing w:before="188" w:after="188" w:line="240" w:lineRule="auto"/>
        <w:outlineLvl w:val="0"/>
        <w:rPr>
          <w:rFonts w:ascii="Times New Roman" w:hAnsi="Times New Roman" w:cs="Times New Roman"/>
          <w:sz w:val="20"/>
          <w:szCs w:val="20"/>
        </w:rPr>
      </w:pPr>
    </w:p>
    <w:p w14:paraId="1643389F" w14:textId="77777777" w:rsidR="0062208D" w:rsidRDefault="0062208D" w:rsidP="00481544">
      <w:pPr>
        <w:shd w:val="clear" w:color="auto" w:fill="FFFFFF"/>
        <w:spacing w:before="188" w:after="188" w:line="240" w:lineRule="auto"/>
        <w:outlineLvl w:val="0"/>
        <w:rPr>
          <w:rFonts w:ascii="Times New Roman" w:hAnsi="Times New Roman" w:cs="Times New Roman"/>
          <w:sz w:val="20"/>
          <w:szCs w:val="20"/>
        </w:rPr>
      </w:pPr>
    </w:p>
    <w:p w14:paraId="48D9DDEF" w14:textId="77777777" w:rsidR="0062208D" w:rsidRDefault="0062208D" w:rsidP="00481544">
      <w:pPr>
        <w:shd w:val="clear" w:color="auto" w:fill="FFFFFF"/>
        <w:spacing w:before="188" w:after="188" w:line="240" w:lineRule="auto"/>
        <w:outlineLvl w:val="0"/>
        <w:rPr>
          <w:rFonts w:ascii="Times New Roman" w:hAnsi="Times New Roman" w:cs="Times New Roman"/>
          <w:sz w:val="20"/>
          <w:szCs w:val="20"/>
        </w:rPr>
      </w:pPr>
    </w:p>
    <w:p w14:paraId="213C69F8" w14:textId="77777777" w:rsidR="0062208D" w:rsidRPr="001F4003" w:rsidRDefault="0062208D" w:rsidP="00481544">
      <w:pPr>
        <w:shd w:val="clear" w:color="auto" w:fill="FFFFFF"/>
        <w:spacing w:before="188" w:after="188" w:line="240" w:lineRule="auto"/>
        <w:outlineLvl w:val="0"/>
        <w:rPr>
          <w:rFonts w:ascii="Times New Roman" w:hAnsi="Times New Roman" w:cs="Times New Roman"/>
          <w:sz w:val="20"/>
          <w:szCs w:val="20"/>
        </w:rPr>
      </w:pPr>
    </w:p>
    <w:p w14:paraId="0F1D9A2E" w14:textId="3FE96CD0" w:rsidR="001F4003" w:rsidRPr="001F4003" w:rsidRDefault="001F4003" w:rsidP="001F4003">
      <w:pPr>
        <w:numPr>
          <w:ilvl w:val="0"/>
          <w:numId w:val="9"/>
        </w:numPr>
        <w:ind w:right="-299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Bárbara Vicente Sarmiento</w:t>
      </w:r>
      <w:r w:rsidRPr="001F4003">
        <w:rPr>
          <w:rFonts w:ascii="Times New Roman" w:hAnsi="Times New Roman" w:cs="Times New Roman"/>
          <w:sz w:val="20"/>
          <w:szCs w:val="20"/>
        </w:rPr>
        <w:br/>
      </w:r>
      <w:r w:rsidRPr="001F4003">
        <w:rPr>
          <w:rFonts w:ascii="Times New Roman" w:hAnsi="Times New Roman" w:cs="Times New Roman"/>
          <w:sz w:val="24"/>
          <w:szCs w:val="24"/>
        </w:rPr>
        <w:t>Director</w:t>
      </w:r>
      <w:r>
        <w:rPr>
          <w:rFonts w:ascii="Times New Roman" w:hAnsi="Times New Roman" w:cs="Times New Roman"/>
          <w:sz w:val="24"/>
          <w:szCs w:val="24"/>
        </w:rPr>
        <w:t>a de Operaciones</w:t>
      </w:r>
    </w:p>
    <w:p w14:paraId="7DB09A98" w14:textId="2185FEC3" w:rsidR="001F4003" w:rsidRDefault="001F4003" w:rsidP="001F4003">
      <w:pPr>
        <w:shd w:val="clear" w:color="auto" w:fill="FFFFFF"/>
        <w:spacing w:before="188" w:after="188" w:line="240" w:lineRule="auto"/>
        <w:ind w:left="709"/>
        <w:outlineLvl w:val="0"/>
        <w:rPr>
          <w:rFonts w:ascii="Times New Roman" w:hAnsi="Times New Roman" w:cs="Times New Roman"/>
          <w:sz w:val="20"/>
          <w:szCs w:val="20"/>
        </w:rPr>
      </w:pPr>
      <w:r w:rsidRPr="001F4003">
        <w:rPr>
          <w:rFonts w:ascii="Times New Roman" w:hAnsi="Times New Roman" w:cs="Times New Roman"/>
          <w:sz w:val="20"/>
          <w:szCs w:val="20"/>
        </w:rPr>
        <w:t xml:space="preserve">Licenciada en Filosofía y Ciencias de la Educación por la Universidad de la </w:t>
      </w:r>
      <w:r>
        <w:rPr>
          <w:rFonts w:ascii="Times New Roman" w:hAnsi="Times New Roman" w:cs="Times New Roman"/>
          <w:sz w:val="20"/>
          <w:szCs w:val="20"/>
        </w:rPr>
        <w:t xml:space="preserve">        </w:t>
      </w:r>
      <w:r w:rsidRPr="001F4003">
        <w:rPr>
          <w:rFonts w:ascii="Times New Roman" w:hAnsi="Times New Roman" w:cs="Times New Roman"/>
          <w:sz w:val="20"/>
          <w:szCs w:val="20"/>
        </w:rPr>
        <w:t>Laguna</w:t>
      </w:r>
      <w:r w:rsidR="0062208D">
        <w:rPr>
          <w:rFonts w:ascii="Times New Roman" w:hAnsi="Times New Roman" w:cs="Times New Roman"/>
          <w:sz w:val="20"/>
          <w:szCs w:val="20"/>
        </w:rPr>
        <w:t xml:space="preserve">, Experto en Competencias Digitales por la ULPGC y Experto Universitario en Sostenibilidad en el Sector Turístico por la ULPGC. </w:t>
      </w:r>
    </w:p>
    <w:p w14:paraId="6F1AC904" w14:textId="77777777" w:rsidR="0062208D" w:rsidRDefault="0062208D" w:rsidP="001F4003">
      <w:pPr>
        <w:shd w:val="clear" w:color="auto" w:fill="FFFFFF"/>
        <w:spacing w:before="188" w:after="188" w:line="240" w:lineRule="auto"/>
        <w:ind w:left="709"/>
        <w:outlineLvl w:val="0"/>
        <w:rPr>
          <w:rFonts w:ascii="CircularStd" w:eastAsia="Times New Roman" w:hAnsi="CircularStd" w:cs="Times New Roman"/>
          <w:b/>
          <w:bCs/>
          <w:spacing w:val="-6"/>
          <w:kern w:val="36"/>
          <w:sz w:val="72"/>
          <w:szCs w:val="72"/>
          <w:lang w:eastAsia="es-ES"/>
        </w:rPr>
      </w:pPr>
    </w:p>
    <w:p w14:paraId="5A5BE586" w14:textId="77777777" w:rsidR="001F4003" w:rsidRDefault="001F4003" w:rsidP="00481544">
      <w:pPr>
        <w:shd w:val="clear" w:color="auto" w:fill="FFFFFF"/>
        <w:spacing w:before="188" w:after="188" w:line="240" w:lineRule="auto"/>
        <w:outlineLvl w:val="0"/>
        <w:rPr>
          <w:rFonts w:ascii="CircularStd" w:eastAsia="Times New Roman" w:hAnsi="CircularStd" w:cs="Times New Roman"/>
          <w:b/>
          <w:bCs/>
          <w:spacing w:val="-6"/>
          <w:kern w:val="36"/>
          <w:sz w:val="72"/>
          <w:szCs w:val="72"/>
          <w:lang w:eastAsia="es-ES"/>
        </w:rPr>
      </w:pPr>
    </w:p>
    <w:p w14:paraId="029115BA" w14:textId="77777777" w:rsidR="001F4003" w:rsidRDefault="001F4003" w:rsidP="00481544">
      <w:pPr>
        <w:shd w:val="clear" w:color="auto" w:fill="FFFFFF"/>
        <w:spacing w:before="188" w:after="188" w:line="240" w:lineRule="auto"/>
        <w:outlineLvl w:val="0"/>
        <w:rPr>
          <w:rFonts w:ascii="CircularStd" w:eastAsia="Times New Roman" w:hAnsi="CircularStd" w:cs="Times New Roman"/>
          <w:b/>
          <w:bCs/>
          <w:spacing w:val="-6"/>
          <w:kern w:val="36"/>
          <w:sz w:val="72"/>
          <w:szCs w:val="72"/>
          <w:lang w:eastAsia="es-ES"/>
        </w:rPr>
      </w:pPr>
    </w:p>
    <w:p w14:paraId="4C47682B" w14:textId="77777777" w:rsidR="001F4003" w:rsidRDefault="001F4003" w:rsidP="00481544">
      <w:pPr>
        <w:shd w:val="clear" w:color="auto" w:fill="FFFFFF"/>
        <w:spacing w:before="188" w:after="188" w:line="240" w:lineRule="auto"/>
        <w:outlineLvl w:val="0"/>
        <w:rPr>
          <w:rFonts w:ascii="CircularStd" w:eastAsia="Times New Roman" w:hAnsi="CircularStd" w:cs="Times New Roman"/>
          <w:b/>
          <w:bCs/>
          <w:spacing w:val="-6"/>
          <w:kern w:val="36"/>
          <w:sz w:val="72"/>
          <w:szCs w:val="72"/>
          <w:lang w:eastAsia="es-ES"/>
        </w:rPr>
      </w:pPr>
    </w:p>
    <w:p w14:paraId="4136744C" w14:textId="77777777" w:rsidR="00481544" w:rsidRDefault="00481544" w:rsidP="001F4003">
      <w:pPr>
        <w:ind w:right="-299"/>
        <w:rPr>
          <w:rFonts w:ascii="Times New Roman" w:hAnsi="Times New Roman" w:cs="Times New Roman"/>
          <w:sz w:val="20"/>
          <w:szCs w:val="20"/>
        </w:rPr>
      </w:pPr>
    </w:p>
    <w:sectPr w:rsidR="00481544" w:rsidSect="001F4003">
      <w:type w:val="continuous"/>
      <w:pgSz w:w="16838" w:h="11906" w:orient="landscape"/>
      <w:pgMar w:top="1276" w:right="1418" w:bottom="1134" w:left="1418" w:header="709" w:footer="709" w:gutter="0"/>
      <w:cols w:num="2" w:space="17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7D5E60" w14:textId="77777777" w:rsidR="00426544" w:rsidRDefault="00426544" w:rsidP="00D97DC1">
      <w:pPr>
        <w:spacing w:after="0" w:line="240" w:lineRule="auto"/>
      </w:pPr>
      <w:r>
        <w:separator/>
      </w:r>
    </w:p>
  </w:endnote>
  <w:endnote w:type="continuationSeparator" w:id="0">
    <w:p w14:paraId="52BDD624" w14:textId="77777777" w:rsidR="00426544" w:rsidRDefault="00426544" w:rsidP="00D97D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ircularStd">
    <w:altName w:val="Times New Roman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BBA428" w14:textId="77777777" w:rsidR="00426544" w:rsidRDefault="00426544" w:rsidP="00D97DC1">
      <w:pPr>
        <w:spacing w:after="0" w:line="240" w:lineRule="auto"/>
      </w:pPr>
      <w:r>
        <w:separator/>
      </w:r>
    </w:p>
  </w:footnote>
  <w:footnote w:type="continuationSeparator" w:id="0">
    <w:p w14:paraId="427A008F" w14:textId="77777777" w:rsidR="00426544" w:rsidRDefault="00426544" w:rsidP="00D97DC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E562B"/>
    <w:multiLevelType w:val="multilevel"/>
    <w:tmpl w:val="0B88AAE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760D48"/>
    <w:multiLevelType w:val="multilevel"/>
    <w:tmpl w:val="6AB4114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48561E1"/>
    <w:multiLevelType w:val="multilevel"/>
    <w:tmpl w:val="752441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DD2073D"/>
    <w:multiLevelType w:val="multilevel"/>
    <w:tmpl w:val="E26CEB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ED7D31" w:themeColor="accent2"/>
        <w:sz w:val="32"/>
        <w:szCs w:val="32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6240622"/>
    <w:multiLevelType w:val="multilevel"/>
    <w:tmpl w:val="00C01B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E892193"/>
    <w:multiLevelType w:val="multilevel"/>
    <w:tmpl w:val="71CAEA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39C5E20"/>
    <w:multiLevelType w:val="multilevel"/>
    <w:tmpl w:val="62444E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A856239"/>
    <w:multiLevelType w:val="multilevel"/>
    <w:tmpl w:val="F9A6F60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1C810AA"/>
    <w:multiLevelType w:val="multilevel"/>
    <w:tmpl w:val="A9DE1C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ED7D31" w:themeColor="accent2"/>
        <w:sz w:val="32"/>
        <w:szCs w:val="32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CDC0CB0"/>
    <w:multiLevelType w:val="multilevel"/>
    <w:tmpl w:val="F9643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E9E5A02"/>
    <w:multiLevelType w:val="multilevel"/>
    <w:tmpl w:val="778CD7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09111613">
    <w:abstractNumId w:val="10"/>
  </w:num>
  <w:num w:numId="2" w16cid:durableId="1870532635">
    <w:abstractNumId w:val="1"/>
  </w:num>
  <w:num w:numId="3" w16cid:durableId="1013922377">
    <w:abstractNumId w:val="7"/>
  </w:num>
  <w:num w:numId="4" w16cid:durableId="934823795">
    <w:abstractNumId w:val="0"/>
  </w:num>
  <w:num w:numId="5" w16cid:durableId="217206440">
    <w:abstractNumId w:val="5"/>
  </w:num>
  <w:num w:numId="6" w16cid:durableId="873158814">
    <w:abstractNumId w:val="6"/>
  </w:num>
  <w:num w:numId="7" w16cid:durableId="434398036">
    <w:abstractNumId w:val="3"/>
  </w:num>
  <w:num w:numId="8" w16cid:durableId="6296452">
    <w:abstractNumId w:val="8"/>
  </w:num>
  <w:num w:numId="9" w16cid:durableId="123618609">
    <w:abstractNumId w:val="2"/>
  </w:num>
  <w:num w:numId="10" w16cid:durableId="939796331">
    <w:abstractNumId w:val="9"/>
  </w:num>
  <w:num w:numId="11" w16cid:durableId="155222850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30A2"/>
    <w:rsid w:val="000930A2"/>
    <w:rsid w:val="000F625A"/>
    <w:rsid w:val="00127349"/>
    <w:rsid w:val="001348AC"/>
    <w:rsid w:val="001F4003"/>
    <w:rsid w:val="00200078"/>
    <w:rsid w:val="00426544"/>
    <w:rsid w:val="00452AB2"/>
    <w:rsid w:val="004733A4"/>
    <w:rsid w:val="00481544"/>
    <w:rsid w:val="004A2B1A"/>
    <w:rsid w:val="004E0725"/>
    <w:rsid w:val="00505C06"/>
    <w:rsid w:val="0051643C"/>
    <w:rsid w:val="00571861"/>
    <w:rsid w:val="0057320B"/>
    <w:rsid w:val="0062208D"/>
    <w:rsid w:val="0073532F"/>
    <w:rsid w:val="00801353"/>
    <w:rsid w:val="00806814"/>
    <w:rsid w:val="008310E6"/>
    <w:rsid w:val="00863EA7"/>
    <w:rsid w:val="0093198E"/>
    <w:rsid w:val="00B93B48"/>
    <w:rsid w:val="00C80733"/>
    <w:rsid w:val="00CA38EB"/>
    <w:rsid w:val="00D65B24"/>
    <w:rsid w:val="00D97DC1"/>
    <w:rsid w:val="00DA1CD4"/>
    <w:rsid w:val="00E905C5"/>
    <w:rsid w:val="00EB1A36"/>
    <w:rsid w:val="00EE7286"/>
    <w:rsid w:val="00F469EF"/>
    <w:rsid w:val="00F72995"/>
    <w:rsid w:val="00FA7EB1"/>
    <w:rsid w:val="00FF2F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3878F7"/>
  <w15:chartTrackingRefBased/>
  <w15:docId w15:val="{6E5F4DDA-920D-4F18-ADB9-78C17A7F41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0930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EE7286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D97DC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97DC1"/>
  </w:style>
  <w:style w:type="paragraph" w:styleId="Piedepgina">
    <w:name w:val="footer"/>
    <w:basedOn w:val="Normal"/>
    <w:link w:val="PiedepginaCar"/>
    <w:uiPriority w:val="99"/>
    <w:unhideWhenUsed/>
    <w:rsid w:val="00D97DC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97D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26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7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000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4850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6270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66687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011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7628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5067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9196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2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4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456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958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2284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6422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5741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5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94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12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33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43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8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3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64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579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331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503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6326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16086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328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8148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4543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838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1964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833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8756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2007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36271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724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1885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9323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566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8BCC2A-C8F2-4DBE-8286-F19DF9CD5D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6</Pages>
  <Words>685</Words>
  <Characters>3770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Fulp</dc:creator>
  <cp:keywords/>
  <dc:description/>
  <cp:lastModifiedBy>Mónica De León Ledesma</cp:lastModifiedBy>
  <cp:revision>15</cp:revision>
  <dcterms:created xsi:type="dcterms:W3CDTF">2021-11-02T07:53:00Z</dcterms:created>
  <dcterms:modified xsi:type="dcterms:W3CDTF">2026-10-13T16:03:00Z</dcterms:modified>
</cp:coreProperties>
</file>